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66C" w:rsidRPr="00DC71B9" w:rsidRDefault="008A066C" w:rsidP="00F73787">
      <w:pPr>
        <w:spacing w:after="0"/>
        <w:jc w:val="center"/>
        <w:rPr>
          <w:sz w:val="24"/>
          <w:szCs w:val="24"/>
        </w:rPr>
      </w:pPr>
      <w:r>
        <w:rPr>
          <w:noProof/>
          <w:sz w:val="24"/>
          <w:szCs w:val="24"/>
          <w:lang w:eastAsia="sk-SK"/>
        </w:rPr>
        <w:drawing>
          <wp:anchor distT="0" distB="0" distL="114300" distR="114300" simplePos="0" relativeHeight="251660288" behindDoc="1" locked="0" layoutInCell="1" allowOverlap="1" wp14:anchorId="58F86F39" wp14:editId="4DCFBA51">
            <wp:simplePos x="0" y="0"/>
            <wp:positionH relativeFrom="column">
              <wp:posOffset>-156845</wp:posOffset>
            </wp:positionH>
            <wp:positionV relativeFrom="paragraph">
              <wp:posOffset>-325755</wp:posOffset>
            </wp:positionV>
            <wp:extent cx="1352550" cy="1228725"/>
            <wp:effectExtent l="19050" t="0" r="0" b="0"/>
            <wp:wrapTight wrapText="bothSides">
              <wp:wrapPolygon edited="0">
                <wp:start x="-304" y="0"/>
                <wp:lineTo x="-304" y="21433"/>
                <wp:lineTo x="21600" y="21433"/>
                <wp:lineTo x="21600" y="0"/>
                <wp:lineTo x="-304" y="0"/>
              </wp:wrapPolygon>
            </wp:wrapTight>
            <wp:docPr id="4" name="Obrázok 4" descr="logo-trojuhol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rojuholnik"/>
                    <pic:cNvPicPr>
                      <a:picLocks noChangeAspect="1" noChangeArrowheads="1"/>
                    </pic:cNvPicPr>
                  </pic:nvPicPr>
                  <pic:blipFill>
                    <a:blip r:embed="rId8" cstate="print"/>
                    <a:srcRect/>
                    <a:stretch>
                      <a:fillRect/>
                    </a:stretch>
                  </pic:blipFill>
                  <pic:spPr bwMode="auto">
                    <a:xfrm>
                      <a:off x="0" y="0"/>
                      <a:ext cx="1352550" cy="1228725"/>
                    </a:xfrm>
                    <a:prstGeom prst="rect">
                      <a:avLst/>
                    </a:prstGeom>
                    <a:noFill/>
                    <a:ln w="9525">
                      <a:noFill/>
                      <a:miter lim="800000"/>
                      <a:headEnd/>
                      <a:tailEnd/>
                    </a:ln>
                  </pic:spPr>
                </pic:pic>
              </a:graphicData>
            </a:graphic>
          </wp:anchor>
        </w:drawing>
      </w:r>
      <w:r w:rsidRPr="00DC71B9">
        <w:rPr>
          <w:sz w:val="24"/>
          <w:szCs w:val="24"/>
        </w:rPr>
        <w:t>Súkromn</w:t>
      </w:r>
      <w:r w:rsidR="00084296">
        <w:rPr>
          <w:sz w:val="24"/>
          <w:szCs w:val="24"/>
        </w:rPr>
        <w:t>á základná</w:t>
      </w:r>
      <w:r w:rsidRPr="00DC71B9">
        <w:rPr>
          <w:sz w:val="24"/>
          <w:szCs w:val="24"/>
        </w:rPr>
        <w:t xml:space="preserve"> škol</w:t>
      </w:r>
      <w:r w:rsidR="00084296">
        <w:rPr>
          <w:sz w:val="24"/>
          <w:szCs w:val="24"/>
        </w:rPr>
        <w:t>a</w:t>
      </w:r>
      <w:r w:rsidRPr="00DC71B9">
        <w:rPr>
          <w:sz w:val="24"/>
          <w:szCs w:val="24"/>
        </w:rPr>
        <w:t>, Česká 10, Bratislava</w:t>
      </w:r>
    </w:p>
    <w:p w:rsidR="008A066C" w:rsidRPr="00DC71B9" w:rsidRDefault="008A066C" w:rsidP="00F73787">
      <w:pPr>
        <w:spacing w:after="0"/>
        <w:jc w:val="center"/>
        <w:rPr>
          <w:sz w:val="24"/>
          <w:szCs w:val="24"/>
        </w:rPr>
      </w:pPr>
      <w:proofErr w:type="spellStart"/>
      <w:r w:rsidRPr="00DC71B9">
        <w:rPr>
          <w:sz w:val="24"/>
          <w:szCs w:val="24"/>
        </w:rPr>
        <w:t>Elokované</w:t>
      </w:r>
      <w:proofErr w:type="spellEnd"/>
      <w:r w:rsidRPr="00DC71B9">
        <w:rPr>
          <w:sz w:val="24"/>
          <w:szCs w:val="24"/>
        </w:rPr>
        <w:t xml:space="preserve"> pracovisko SZŠ, Kremeľská 2, Devín</w:t>
      </w:r>
    </w:p>
    <w:p w:rsidR="008A066C" w:rsidRPr="00DC71B9" w:rsidRDefault="008A066C" w:rsidP="00F73787">
      <w:pPr>
        <w:spacing w:after="0"/>
        <w:jc w:val="center"/>
        <w:rPr>
          <w:sz w:val="24"/>
          <w:szCs w:val="24"/>
        </w:rPr>
      </w:pPr>
      <w:r w:rsidRPr="00DC71B9">
        <w:rPr>
          <w:sz w:val="24"/>
          <w:szCs w:val="24"/>
        </w:rPr>
        <w:t xml:space="preserve">Riaditeľ školy: </w:t>
      </w:r>
      <w:r w:rsidR="00756D1D">
        <w:rPr>
          <w:sz w:val="24"/>
          <w:szCs w:val="24"/>
        </w:rPr>
        <w:t xml:space="preserve">RNDr. Karol </w:t>
      </w:r>
      <w:proofErr w:type="spellStart"/>
      <w:r w:rsidR="00756D1D">
        <w:rPr>
          <w:sz w:val="24"/>
          <w:szCs w:val="24"/>
        </w:rPr>
        <w:t>Janíček</w:t>
      </w:r>
      <w:proofErr w:type="spellEnd"/>
    </w:p>
    <w:p w:rsidR="008A066C" w:rsidRDefault="00B350F1" w:rsidP="00F73787">
      <w:pPr>
        <w:spacing w:after="0"/>
        <w:jc w:val="center"/>
        <w:rPr>
          <w:rStyle w:val="Hypertextovprepojenie"/>
          <w:color w:val="auto"/>
          <w:sz w:val="24"/>
          <w:szCs w:val="24"/>
          <w:u w:val="none"/>
        </w:rPr>
      </w:pPr>
      <w:hyperlink r:id="rId9" w:history="1">
        <w:r w:rsidR="008A066C" w:rsidRPr="008A066C">
          <w:rPr>
            <w:rStyle w:val="Hypertextovprepojenie"/>
            <w:color w:val="auto"/>
            <w:sz w:val="24"/>
            <w:szCs w:val="24"/>
            <w:u w:val="none"/>
          </w:rPr>
          <w:t>www.gymnaziumceska.sk</w:t>
        </w:r>
      </w:hyperlink>
    </w:p>
    <w:p w:rsidR="00084296" w:rsidRDefault="00084296" w:rsidP="008A066C">
      <w:pPr>
        <w:spacing w:after="0"/>
        <w:jc w:val="center"/>
        <w:rPr>
          <w:sz w:val="24"/>
          <w:szCs w:val="24"/>
        </w:rPr>
      </w:pPr>
    </w:p>
    <w:p w:rsidR="009D7FA9" w:rsidRDefault="009D7FA9" w:rsidP="008A066C">
      <w:pPr>
        <w:spacing w:after="0"/>
        <w:jc w:val="center"/>
        <w:rPr>
          <w:sz w:val="24"/>
          <w:szCs w:val="24"/>
        </w:rPr>
      </w:pPr>
    </w:p>
    <w:p w:rsidR="009D7FA9" w:rsidRPr="008A066C" w:rsidRDefault="009D7FA9" w:rsidP="008A066C">
      <w:pPr>
        <w:spacing w:after="0"/>
        <w:jc w:val="center"/>
        <w:rPr>
          <w:sz w:val="24"/>
          <w:szCs w:val="24"/>
        </w:rPr>
      </w:pPr>
    </w:p>
    <w:p w:rsidR="008A066C" w:rsidRPr="00DC71B9" w:rsidRDefault="00F73787" w:rsidP="008A066C">
      <w:pPr>
        <w:spacing w:after="0"/>
        <w:jc w:val="center"/>
        <w:rPr>
          <w:sz w:val="24"/>
          <w:szCs w:val="24"/>
        </w:rPr>
      </w:pPr>
      <w:r>
        <w:rPr>
          <w:noProof/>
          <w:sz w:val="24"/>
          <w:szCs w:val="24"/>
          <w:lang w:eastAsia="sk-SK"/>
        </w:rPr>
        <mc:AlternateContent>
          <mc:Choice Requires="wps">
            <w:drawing>
              <wp:anchor distT="0" distB="0" distL="114300" distR="114300" simplePos="0" relativeHeight="251659264" behindDoc="0" locked="0" layoutInCell="1" allowOverlap="1" wp14:anchorId="2A767A49" wp14:editId="1E3E0369">
                <wp:simplePos x="0" y="0"/>
                <wp:positionH relativeFrom="column">
                  <wp:posOffset>-604520</wp:posOffset>
                </wp:positionH>
                <wp:positionV relativeFrom="paragraph">
                  <wp:posOffset>-2540</wp:posOffset>
                </wp:positionV>
                <wp:extent cx="70008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B5CE8" id="_x0000_t32" coordsize="21600,21600" o:spt="32" o:oned="t" path="m,l21600,21600e" filled="f">
                <v:path arrowok="t" fillok="f" o:connecttype="none"/>
                <o:lock v:ext="edit" shapetype="t"/>
              </v:shapetype>
              <v:shape id="AutoShape 3" o:spid="_x0000_s1026" type="#_x0000_t32" style="position:absolute;margin-left:-47.6pt;margin-top:-.2pt;width:55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Dv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"/>
            </w:pict>
          </mc:Fallback>
        </mc:AlternateContent>
      </w:r>
    </w:p>
    <w:p w:rsidR="008A066C" w:rsidRDefault="008A066C">
      <w:pPr>
        <w:rPr>
          <w:b/>
          <w:bCs/>
          <w:color w:val="000000"/>
          <w:sz w:val="24"/>
          <w:szCs w:val="24"/>
        </w:rPr>
      </w:pPr>
    </w:p>
    <w:p w:rsidR="008A066C" w:rsidRDefault="008A066C">
      <w:pPr>
        <w:rPr>
          <w:b/>
          <w:bCs/>
          <w:color w:val="000000"/>
          <w:sz w:val="24"/>
          <w:szCs w:val="24"/>
        </w:rPr>
      </w:pPr>
    </w:p>
    <w:p w:rsidR="008A066C" w:rsidRDefault="008A066C">
      <w:pPr>
        <w:rPr>
          <w:b/>
          <w:bCs/>
          <w:color w:val="000000"/>
          <w:sz w:val="24"/>
          <w:szCs w:val="24"/>
        </w:rPr>
      </w:pPr>
    </w:p>
    <w:p w:rsidR="004B1B8F" w:rsidRDefault="004B1B8F">
      <w:pPr>
        <w:rPr>
          <w:b/>
          <w:bCs/>
          <w:color w:val="000000"/>
          <w:sz w:val="24"/>
          <w:szCs w:val="24"/>
        </w:rPr>
      </w:pPr>
    </w:p>
    <w:p w:rsidR="008A066C" w:rsidRDefault="008A066C">
      <w:pPr>
        <w:rPr>
          <w:b/>
          <w:bCs/>
          <w:color w:val="000000"/>
          <w:sz w:val="24"/>
          <w:szCs w:val="24"/>
        </w:rPr>
      </w:pPr>
    </w:p>
    <w:p w:rsidR="008A066C" w:rsidRDefault="008A066C">
      <w:pPr>
        <w:rPr>
          <w:b/>
          <w:bCs/>
          <w:color w:val="000000"/>
          <w:sz w:val="24"/>
          <w:szCs w:val="24"/>
        </w:rPr>
      </w:pPr>
    </w:p>
    <w:p w:rsidR="008A066C" w:rsidRDefault="008A066C">
      <w:pPr>
        <w:rPr>
          <w:b/>
          <w:bCs/>
          <w:color w:val="000000"/>
          <w:sz w:val="24"/>
          <w:szCs w:val="24"/>
        </w:rPr>
      </w:pPr>
    </w:p>
    <w:p w:rsidR="008A066C" w:rsidRDefault="008A066C">
      <w:pPr>
        <w:rPr>
          <w:b/>
          <w:bCs/>
          <w:color w:val="000000"/>
          <w:sz w:val="24"/>
          <w:szCs w:val="24"/>
        </w:rPr>
      </w:pPr>
    </w:p>
    <w:p w:rsidR="008A066C" w:rsidRPr="008A066C" w:rsidRDefault="008A066C" w:rsidP="008A066C">
      <w:pPr>
        <w:jc w:val="center"/>
        <w:rPr>
          <w:b/>
          <w:bCs/>
          <w:color w:val="000000"/>
          <w:sz w:val="40"/>
          <w:szCs w:val="40"/>
        </w:rPr>
      </w:pPr>
      <w:r w:rsidRPr="008A066C">
        <w:rPr>
          <w:b/>
          <w:bCs/>
          <w:color w:val="000000"/>
          <w:sz w:val="40"/>
          <w:szCs w:val="40"/>
        </w:rPr>
        <w:t>Smernica riaditeľky školy</w:t>
      </w:r>
      <w:r w:rsidR="00282BA2">
        <w:rPr>
          <w:b/>
          <w:bCs/>
          <w:color w:val="000000"/>
          <w:sz w:val="40"/>
          <w:szCs w:val="40"/>
        </w:rPr>
        <w:t xml:space="preserve"> č. 1/2015</w:t>
      </w:r>
    </w:p>
    <w:p w:rsidR="008A066C" w:rsidRPr="008A066C" w:rsidRDefault="008A066C" w:rsidP="008A066C">
      <w:pPr>
        <w:jc w:val="center"/>
        <w:rPr>
          <w:bCs/>
          <w:i/>
          <w:color w:val="000000"/>
          <w:sz w:val="28"/>
          <w:szCs w:val="28"/>
        </w:rPr>
      </w:pPr>
      <w:r w:rsidRPr="008A066C">
        <w:rPr>
          <w:bCs/>
          <w:i/>
          <w:color w:val="000000"/>
          <w:sz w:val="28"/>
          <w:szCs w:val="28"/>
        </w:rPr>
        <w:t xml:space="preserve">Osobitný spôsob plnenie </w:t>
      </w:r>
      <w:r w:rsidR="00B872BD">
        <w:rPr>
          <w:bCs/>
          <w:i/>
          <w:color w:val="000000"/>
          <w:sz w:val="28"/>
          <w:szCs w:val="28"/>
        </w:rPr>
        <w:t>povinnej školskej dochádzky</w:t>
      </w:r>
      <w:r w:rsidRPr="008A066C">
        <w:rPr>
          <w:bCs/>
          <w:i/>
          <w:color w:val="000000"/>
          <w:sz w:val="28"/>
          <w:szCs w:val="28"/>
        </w:rPr>
        <w:t xml:space="preserve"> mimo územia SR</w:t>
      </w:r>
    </w:p>
    <w:p w:rsidR="008A066C" w:rsidRDefault="008A066C" w:rsidP="003856AA">
      <w:pPr>
        <w:autoSpaceDE w:val="0"/>
        <w:autoSpaceDN w:val="0"/>
        <w:adjustRightInd w:val="0"/>
        <w:spacing w:after="0"/>
        <w:jc w:val="center"/>
        <w:rPr>
          <w:b/>
          <w:bCs/>
          <w:color w:val="000000"/>
          <w:sz w:val="24"/>
          <w:szCs w:val="24"/>
        </w:rPr>
      </w:pPr>
    </w:p>
    <w:p w:rsidR="008A066C" w:rsidRDefault="008A066C" w:rsidP="003856AA">
      <w:pPr>
        <w:autoSpaceDE w:val="0"/>
        <w:autoSpaceDN w:val="0"/>
        <w:adjustRightInd w:val="0"/>
        <w:spacing w:after="0"/>
        <w:jc w:val="center"/>
        <w:rPr>
          <w:b/>
          <w:bCs/>
          <w:color w:val="000000"/>
          <w:sz w:val="24"/>
          <w:szCs w:val="24"/>
        </w:rPr>
      </w:pPr>
    </w:p>
    <w:p w:rsidR="008A066C" w:rsidRDefault="008A066C" w:rsidP="003856AA">
      <w:pPr>
        <w:autoSpaceDE w:val="0"/>
        <w:autoSpaceDN w:val="0"/>
        <w:adjustRightInd w:val="0"/>
        <w:spacing w:after="0"/>
        <w:jc w:val="center"/>
        <w:rPr>
          <w:b/>
          <w:bCs/>
          <w:color w:val="000000"/>
          <w:sz w:val="24"/>
          <w:szCs w:val="24"/>
        </w:rPr>
      </w:pPr>
    </w:p>
    <w:p w:rsidR="008A066C" w:rsidRDefault="008A066C" w:rsidP="003856AA">
      <w:pPr>
        <w:autoSpaceDE w:val="0"/>
        <w:autoSpaceDN w:val="0"/>
        <w:adjustRightInd w:val="0"/>
        <w:spacing w:after="0"/>
        <w:jc w:val="center"/>
        <w:rPr>
          <w:b/>
          <w:bCs/>
          <w:color w:val="000000"/>
          <w:sz w:val="24"/>
          <w:szCs w:val="24"/>
        </w:rPr>
      </w:pPr>
    </w:p>
    <w:p w:rsidR="008A066C" w:rsidRDefault="008A066C" w:rsidP="003856AA">
      <w:pPr>
        <w:autoSpaceDE w:val="0"/>
        <w:autoSpaceDN w:val="0"/>
        <w:adjustRightInd w:val="0"/>
        <w:spacing w:after="0"/>
        <w:jc w:val="center"/>
        <w:rPr>
          <w:b/>
          <w:bCs/>
          <w:color w:val="000000"/>
          <w:sz w:val="24"/>
          <w:szCs w:val="24"/>
        </w:rPr>
      </w:pPr>
    </w:p>
    <w:p w:rsidR="008A066C" w:rsidRDefault="008A066C" w:rsidP="003856AA">
      <w:pPr>
        <w:autoSpaceDE w:val="0"/>
        <w:autoSpaceDN w:val="0"/>
        <w:adjustRightInd w:val="0"/>
        <w:spacing w:after="0"/>
        <w:jc w:val="center"/>
        <w:rPr>
          <w:b/>
          <w:bCs/>
          <w:color w:val="000000"/>
          <w:sz w:val="24"/>
          <w:szCs w:val="24"/>
        </w:rPr>
      </w:pPr>
    </w:p>
    <w:p w:rsidR="008A066C" w:rsidRDefault="008A066C" w:rsidP="003856AA">
      <w:pPr>
        <w:autoSpaceDE w:val="0"/>
        <w:autoSpaceDN w:val="0"/>
        <w:adjustRightInd w:val="0"/>
        <w:spacing w:after="0"/>
        <w:jc w:val="center"/>
        <w:rPr>
          <w:b/>
          <w:bCs/>
          <w:color w:val="000000"/>
          <w:sz w:val="24"/>
          <w:szCs w:val="24"/>
        </w:rPr>
      </w:pPr>
    </w:p>
    <w:p w:rsidR="008A066C" w:rsidRDefault="008A066C" w:rsidP="003856AA">
      <w:pPr>
        <w:autoSpaceDE w:val="0"/>
        <w:autoSpaceDN w:val="0"/>
        <w:adjustRightInd w:val="0"/>
        <w:spacing w:after="0"/>
        <w:jc w:val="center"/>
        <w:rPr>
          <w:b/>
          <w:bCs/>
          <w:color w:val="000000"/>
          <w:sz w:val="24"/>
          <w:szCs w:val="24"/>
        </w:rPr>
      </w:pPr>
    </w:p>
    <w:p w:rsidR="008A066C" w:rsidRDefault="008A066C" w:rsidP="003856AA">
      <w:pPr>
        <w:autoSpaceDE w:val="0"/>
        <w:autoSpaceDN w:val="0"/>
        <w:adjustRightInd w:val="0"/>
        <w:spacing w:after="0"/>
        <w:jc w:val="center"/>
        <w:rPr>
          <w:b/>
          <w:bCs/>
          <w:color w:val="000000"/>
          <w:sz w:val="24"/>
          <w:szCs w:val="24"/>
        </w:rPr>
      </w:pPr>
    </w:p>
    <w:p w:rsidR="008A066C" w:rsidRDefault="008A066C" w:rsidP="003856AA">
      <w:pPr>
        <w:autoSpaceDE w:val="0"/>
        <w:autoSpaceDN w:val="0"/>
        <w:adjustRightInd w:val="0"/>
        <w:spacing w:after="0"/>
        <w:jc w:val="center"/>
        <w:rPr>
          <w:b/>
          <w:bCs/>
          <w:color w:val="000000"/>
          <w:sz w:val="24"/>
          <w:szCs w:val="24"/>
        </w:rPr>
      </w:pPr>
    </w:p>
    <w:p w:rsidR="008A066C" w:rsidRDefault="008A066C" w:rsidP="003856AA">
      <w:pPr>
        <w:autoSpaceDE w:val="0"/>
        <w:autoSpaceDN w:val="0"/>
        <w:adjustRightInd w:val="0"/>
        <w:spacing w:after="0"/>
        <w:jc w:val="center"/>
        <w:rPr>
          <w:b/>
          <w:bCs/>
          <w:color w:val="000000"/>
          <w:sz w:val="24"/>
          <w:szCs w:val="24"/>
        </w:rPr>
      </w:pPr>
    </w:p>
    <w:p w:rsidR="008A066C" w:rsidRDefault="008A066C" w:rsidP="003856AA">
      <w:pPr>
        <w:autoSpaceDE w:val="0"/>
        <w:autoSpaceDN w:val="0"/>
        <w:adjustRightInd w:val="0"/>
        <w:spacing w:after="0"/>
        <w:jc w:val="center"/>
        <w:rPr>
          <w:b/>
          <w:bCs/>
          <w:color w:val="000000"/>
          <w:sz w:val="24"/>
          <w:szCs w:val="24"/>
        </w:rPr>
      </w:pPr>
    </w:p>
    <w:p w:rsidR="008A066C" w:rsidRDefault="008A066C" w:rsidP="003856AA">
      <w:pPr>
        <w:autoSpaceDE w:val="0"/>
        <w:autoSpaceDN w:val="0"/>
        <w:adjustRightInd w:val="0"/>
        <w:spacing w:after="0"/>
        <w:jc w:val="center"/>
        <w:rPr>
          <w:b/>
          <w:bCs/>
          <w:color w:val="000000"/>
          <w:sz w:val="24"/>
          <w:szCs w:val="24"/>
        </w:rPr>
      </w:pPr>
    </w:p>
    <w:p w:rsidR="008A066C" w:rsidRDefault="008A066C" w:rsidP="003856AA">
      <w:pPr>
        <w:autoSpaceDE w:val="0"/>
        <w:autoSpaceDN w:val="0"/>
        <w:adjustRightInd w:val="0"/>
        <w:spacing w:after="0"/>
        <w:jc w:val="center"/>
        <w:rPr>
          <w:b/>
          <w:bCs/>
          <w:color w:val="000000"/>
          <w:sz w:val="24"/>
          <w:szCs w:val="24"/>
        </w:rPr>
      </w:pPr>
    </w:p>
    <w:p w:rsidR="008A066C" w:rsidRDefault="008A066C" w:rsidP="003856AA">
      <w:pPr>
        <w:autoSpaceDE w:val="0"/>
        <w:autoSpaceDN w:val="0"/>
        <w:adjustRightInd w:val="0"/>
        <w:spacing w:after="0"/>
        <w:jc w:val="center"/>
        <w:rPr>
          <w:b/>
          <w:bCs/>
          <w:color w:val="000000"/>
          <w:sz w:val="24"/>
          <w:szCs w:val="24"/>
        </w:rPr>
      </w:pPr>
    </w:p>
    <w:p w:rsidR="008A066C" w:rsidRDefault="008A066C" w:rsidP="003856AA">
      <w:pPr>
        <w:autoSpaceDE w:val="0"/>
        <w:autoSpaceDN w:val="0"/>
        <w:adjustRightInd w:val="0"/>
        <w:spacing w:after="0"/>
        <w:jc w:val="center"/>
        <w:rPr>
          <w:b/>
          <w:bCs/>
          <w:color w:val="000000"/>
          <w:sz w:val="24"/>
          <w:szCs w:val="24"/>
        </w:rPr>
      </w:pPr>
    </w:p>
    <w:p w:rsidR="008A066C" w:rsidRDefault="008A066C" w:rsidP="003856AA">
      <w:pPr>
        <w:autoSpaceDE w:val="0"/>
        <w:autoSpaceDN w:val="0"/>
        <w:adjustRightInd w:val="0"/>
        <w:spacing w:after="0"/>
        <w:jc w:val="center"/>
        <w:rPr>
          <w:b/>
          <w:bCs/>
          <w:color w:val="000000"/>
          <w:sz w:val="24"/>
          <w:szCs w:val="24"/>
        </w:rPr>
      </w:pPr>
    </w:p>
    <w:p w:rsidR="008A066C" w:rsidRDefault="0080538D" w:rsidP="008A066C">
      <w:pPr>
        <w:autoSpaceDE w:val="0"/>
        <w:autoSpaceDN w:val="0"/>
        <w:adjustRightInd w:val="0"/>
        <w:spacing w:after="0"/>
        <w:rPr>
          <w:b/>
          <w:bCs/>
          <w:color w:val="000000"/>
          <w:sz w:val="24"/>
          <w:szCs w:val="24"/>
        </w:rPr>
      </w:pPr>
      <w:r>
        <w:rPr>
          <w:b/>
          <w:bCs/>
          <w:color w:val="000000"/>
          <w:sz w:val="24"/>
          <w:szCs w:val="24"/>
        </w:rPr>
        <w:t>Bratislava, 01.09.2015</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00756D1D">
        <w:rPr>
          <w:b/>
          <w:bCs/>
          <w:color w:val="000000"/>
          <w:sz w:val="24"/>
          <w:szCs w:val="24"/>
        </w:rPr>
        <w:t xml:space="preserve">RNDr. Karol </w:t>
      </w:r>
      <w:proofErr w:type="spellStart"/>
      <w:r w:rsidR="00756D1D">
        <w:rPr>
          <w:b/>
          <w:bCs/>
          <w:color w:val="000000"/>
          <w:sz w:val="24"/>
          <w:szCs w:val="24"/>
        </w:rPr>
        <w:t>Janíček</w:t>
      </w:r>
      <w:proofErr w:type="spellEnd"/>
    </w:p>
    <w:p w:rsidR="00982514" w:rsidRDefault="008A066C" w:rsidP="00982514">
      <w:pPr>
        <w:autoSpaceDE w:val="0"/>
        <w:autoSpaceDN w:val="0"/>
        <w:adjustRightInd w:val="0"/>
        <w:spacing w:after="0"/>
        <w:rPr>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0080538D">
        <w:rPr>
          <w:b/>
          <w:bCs/>
          <w:color w:val="000000"/>
          <w:sz w:val="24"/>
          <w:szCs w:val="24"/>
        </w:rPr>
        <w:tab/>
        <w:t xml:space="preserve">       </w:t>
      </w:r>
      <w:r w:rsidRPr="008A066C">
        <w:rPr>
          <w:bCs/>
          <w:color w:val="000000"/>
          <w:sz w:val="24"/>
          <w:szCs w:val="24"/>
        </w:rPr>
        <w:t>riaditeľ školy</w:t>
      </w:r>
    </w:p>
    <w:p w:rsidR="003856AA" w:rsidRPr="00982514" w:rsidRDefault="003856AA" w:rsidP="00982514">
      <w:pPr>
        <w:autoSpaceDE w:val="0"/>
        <w:autoSpaceDN w:val="0"/>
        <w:adjustRightInd w:val="0"/>
        <w:jc w:val="center"/>
        <w:rPr>
          <w:bCs/>
          <w:color w:val="000000"/>
          <w:sz w:val="24"/>
          <w:szCs w:val="24"/>
        </w:rPr>
      </w:pPr>
      <w:r w:rsidRPr="003856AA">
        <w:rPr>
          <w:b/>
          <w:bCs/>
          <w:color w:val="000000"/>
          <w:sz w:val="24"/>
          <w:szCs w:val="24"/>
        </w:rPr>
        <w:lastRenderedPageBreak/>
        <w:t>Úvodné ustanovenia</w:t>
      </w:r>
    </w:p>
    <w:p w:rsidR="003856AA" w:rsidRPr="003856AA" w:rsidRDefault="008150AF" w:rsidP="003856AA">
      <w:pPr>
        <w:autoSpaceDE w:val="0"/>
        <w:autoSpaceDN w:val="0"/>
        <w:adjustRightInd w:val="0"/>
        <w:spacing w:after="0"/>
        <w:jc w:val="both"/>
        <w:rPr>
          <w:color w:val="000000"/>
          <w:sz w:val="24"/>
          <w:szCs w:val="24"/>
        </w:rPr>
      </w:pPr>
      <w:r w:rsidRPr="008150AF">
        <w:rPr>
          <w:bCs/>
          <w:color w:val="000000"/>
          <w:sz w:val="24"/>
          <w:szCs w:val="24"/>
        </w:rPr>
        <w:t>R</w:t>
      </w:r>
      <w:r w:rsidRPr="003856AA">
        <w:rPr>
          <w:bCs/>
          <w:color w:val="000000"/>
          <w:sz w:val="24"/>
          <w:szCs w:val="24"/>
        </w:rPr>
        <w:t>iaditeľk</w:t>
      </w:r>
      <w:r w:rsidRPr="008150AF">
        <w:rPr>
          <w:bCs/>
          <w:color w:val="000000"/>
          <w:sz w:val="24"/>
          <w:szCs w:val="24"/>
        </w:rPr>
        <w:t>a</w:t>
      </w:r>
      <w:r w:rsidRPr="003856AA">
        <w:rPr>
          <w:bCs/>
          <w:color w:val="000000"/>
          <w:sz w:val="24"/>
          <w:szCs w:val="24"/>
        </w:rPr>
        <w:t xml:space="preserve"> </w:t>
      </w:r>
      <w:r w:rsidRPr="008150AF">
        <w:rPr>
          <w:bCs/>
          <w:color w:val="000000"/>
          <w:sz w:val="24"/>
          <w:szCs w:val="24"/>
        </w:rPr>
        <w:t>Súkromnej základnej školy</w:t>
      </w:r>
      <w:r w:rsidRPr="003856AA">
        <w:rPr>
          <w:bCs/>
          <w:color w:val="000000"/>
          <w:sz w:val="24"/>
          <w:szCs w:val="24"/>
        </w:rPr>
        <w:t xml:space="preserve"> </w:t>
      </w:r>
      <w:r w:rsidRPr="008150AF">
        <w:rPr>
          <w:bCs/>
          <w:color w:val="000000"/>
          <w:sz w:val="24"/>
          <w:szCs w:val="24"/>
        </w:rPr>
        <w:t xml:space="preserve">Česká 10, 831 03  Bratislava, </w:t>
      </w:r>
      <w:proofErr w:type="spellStart"/>
      <w:r w:rsidRPr="008150AF">
        <w:rPr>
          <w:bCs/>
          <w:color w:val="000000"/>
          <w:sz w:val="24"/>
          <w:szCs w:val="24"/>
        </w:rPr>
        <w:t>elokované</w:t>
      </w:r>
      <w:proofErr w:type="spellEnd"/>
      <w:r w:rsidRPr="008150AF">
        <w:rPr>
          <w:bCs/>
          <w:color w:val="000000"/>
          <w:sz w:val="24"/>
          <w:szCs w:val="24"/>
        </w:rPr>
        <w:t xml:space="preserve"> pracovisko Kremeľská 2, 841 10  Bratislava - Devín</w:t>
      </w:r>
      <w:r w:rsidR="003856AA" w:rsidRPr="003856AA">
        <w:rPr>
          <w:color w:val="000000"/>
          <w:sz w:val="24"/>
          <w:szCs w:val="24"/>
        </w:rPr>
        <w:t xml:space="preserve">, vydáva túto smernicu v súlade so Zákonom č. 245/2008 Z. z. o výchove a vzdelávaní a o zmene a doplnení niektorých zákonov (ďalej len „školský zákon“), v zmysle § 23 písmena b) o formách osobitného spôsobu plnenia školskej dochádzky a vzdelávania v základných a stredných školách mimo územia Slovenskej republiky a § 57 o komisionálnej skúške. </w:t>
      </w:r>
    </w:p>
    <w:p w:rsidR="00982514" w:rsidRDefault="003856AA" w:rsidP="00982514">
      <w:pPr>
        <w:autoSpaceDE w:val="0"/>
        <w:autoSpaceDN w:val="0"/>
        <w:adjustRightInd w:val="0"/>
        <w:spacing w:after="0"/>
        <w:jc w:val="both"/>
        <w:rPr>
          <w:color w:val="000000"/>
          <w:sz w:val="24"/>
          <w:szCs w:val="24"/>
        </w:rPr>
      </w:pPr>
      <w:r w:rsidRPr="003856AA">
        <w:rPr>
          <w:color w:val="000000"/>
          <w:sz w:val="24"/>
          <w:szCs w:val="24"/>
        </w:rPr>
        <w:t xml:space="preserve">Predmetom smernice je upraviť podmienky a jednotný postup školy a zákonných zástupcov žiakov školy pri osobitnom spôsobe plnenia povinnej školskej dochádzky – mimo územia Slovenskej republiky. </w:t>
      </w:r>
    </w:p>
    <w:p w:rsidR="003856AA" w:rsidRPr="003856AA" w:rsidRDefault="003856AA" w:rsidP="00982514">
      <w:pPr>
        <w:autoSpaceDE w:val="0"/>
        <w:autoSpaceDN w:val="0"/>
        <w:adjustRightInd w:val="0"/>
        <w:spacing w:after="0"/>
        <w:jc w:val="center"/>
        <w:rPr>
          <w:color w:val="000000"/>
          <w:sz w:val="24"/>
          <w:szCs w:val="24"/>
        </w:rPr>
      </w:pPr>
      <w:r w:rsidRPr="003856AA">
        <w:rPr>
          <w:b/>
          <w:bCs/>
          <w:color w:val="000000"/>
          <w:sz w:val="24"/>
          <w:szCs w:val="24"/>
        </w:rPr>
        <w:t>Článok 1</w:t>
      </w:r>
    </w:p>
    <w:p w:rsidR="003856AA" w:rsidRDefault="003856AA" w:rsidP="00233EF0">
      <w:pPr>
        <w:autoSpaceDE w:val="0"/>
        <w:autoSpaceDN w:val="0"/>
        <w:adjustRightInd w:val="0"/>
        <w:spacing w:after="0"/>
        <w:jc w:val="center"/>
        <w:rPr>
          <w:b/>
          <w:bCs/>
          <w:color w:val="000000"/>
          <w:sz w:val="24"/>
          <w:szCs w:val="24"/>
        </w:rPr>
      </w:pPr>
      <w:r w:rsidRPr="003856AA">
        <w:rPr>
          <w:b/>
          <w:bCs/>
          <w:color w:val="000000"/>
          <w:sz w:val="24"/>
          <w:szCs w:val="24"/>
        </w:rPr>
        <w:t>Všeobecná časť</w:t>
      </w:r>
    </w:p>
    <w:p w:rsidR="00DF7CAA" w:rsidRPr="00233EF0" w:rsidRDefault="00DF7CAA" w:rsidP="00233EF0">
      <w:pPr>
        <w:autoSpaceDE w:val="0"/>
        <w:autoSpaceDN w:val="0"/>
        <w:adjustRightInd w:val="0"/>
        <w:spacing w:after="0"/>
        <w:jc w:val="center"/>
        <w:rPr>
          <w:b/>
          <w:bCs/>
          <w:color w:val="000000"/>
          <w:sz w:val="24"/>
          <w:szCs w:val="24"/>
        </w:rPr>
      </w:pP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1./ Deti občanov Slovenskej republiky môžu plniť povinnú školskú dochádzku alebo sa vzdelávať na školách mimo územia Slovenskej republiky (ďalej len „forma osobitného spôsobu školskej dochádzky“).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2./ Formy osobitného spôsobu plnenia školskej dochádzky (§23 zákona 245/2008 Z. z.) sú: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a) individuálne vzdelávanie, ktoré sa uskutočňuje bez pravidelnej účasti na vzdelávaní v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škole podľa tohto zákona (ďalej len „individuálne vzdelávanie“),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b) vzdelávanie v školách mimo územia Slovenskej republiky,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c) vzdelávanie v školách zriadených iným štátom na území Slovenskej republiky so súhlasom zastupiteľského úradu iného štátu,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d) vzdelávanie v školách, v ktorých sa uskutočňuje výchova a vzdelávanie podľa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medzinárodných programov na základe poverenia ministerstva školstva,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e) individuálne vzdelávanie v zahraničí pre žiakov základnej školy, </w:t>
      </w:r>
    </w:p>
    <w:p w:rsidR="003856AA" w:rsidRPr="00233EF0"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f) podľa individuálneho učebného plánu. </w:t>
      </w:r>
    </w:p>
    <w:p w:rsidR="003856AA" w:rsidRPr="003856AA" w:rsidRDefault="003856AA" w:rsidP="003856AA">
      <w:pPr>
        <w:autoSpaceDE w:val="0"/>
        <w:autoSpaceDN w:val="0"/>
        <w:adjustRightInd w:val="0"/>
        <w:spacing w:after="0"/>
        <w:jc w:val="center"/>
        <w:rPr>
          <w:color w:val="000000"/>
          <w:sz w:val="24"/>
          <w:szCs w:val="24"/>
        </w:rPr>
      </w:pPr>
      <w:r w:rsidRPr="003856AA">
        <w:rPr>
          <w:b/>
          <w:bCs/>
          <w:color w:val="000000"/>
          <w:sz w:val="24"/>
          <w:szCs w:val="24"/>
        </w:rPr>
        <w:t>Článok 2</w:t>
      </w:r>
    </w:p>
    <w:p w:rsidR="003856AA" w:rsidRPr="00233EF0" w:rsidRDefault="003856AA" w:rsidP="00233EF0">
      <w:pPr>
        <w:autoSpaceDE w:val="0"/>
        <w:autoSpaceDN w:val="0"/>
        <w:adjustRightInd w:val="0"/>
        <w:spacing w:after="0"/>
        <w:jc w:val="center"/>
        <w:rPr>
          <w:b/>
          <w:bCs/>
          <w:color w:val="000000"/>
          <w:sz w:val="24"/>
          <w:szCs w:val="24"/>
        </w:rPr>
      </w:pPr>
      <w:r w:rsidRPr="003856AA">
        <w:rPr>
          <w:b/>
          <w:bCs/>
          <w:color w:val="000000"/>
          <w:sz w:val="24"/>
          <w:szCs w:val="24"/>
        </w:rPr>
        <w:t>Podmienky povolenia štúdia mimo územia SR</w:t>
      </w:r>
    </w:p>
    <w:p w:rsidR="00233EF0" w:rsidRPr="003856AA" w:rsidRDefault="00233EF0" w:rsidP="00233EF0">
      <w:pPr>
        <w:autoSpaceDE w:val="0"/>
        <w:autoSpaceDN w:val="0"/>
        <w:adjustRightInd w:val="0"/>
        <w:spacing w:after="0"/>
        <w:jc w:val="center"/>
        <w:rPr>
          <w:color w:val="000000"/>
          <w:sz w:val="24"/>
          <w:szCs w:val="24"/>
        </w:rPr>
      </w:pP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O povolení vzdelávania podľa § 23 písmeno b), c) alebo e) rozhoduje riaditeľka školy, do ktorej je žiak prijatý, na základe písomnej žiadosti zákonného zástupcu. </w:t>
      </w:r>
    </w:p>
    <w:p w:rsidR="00233EF0" w:rsidRPr="00233EF0" w:rsidRDefault="00233EF0" w:rsidP="00233EF0">
      <w:pPr>
        <w:autoSpaceDE w:val="0"/>
        <w:autoSpaceDN w:val="0"/>
        <w:adjustRightInd w:val="0"/>
        <w:spacing w:after="0"/>
        <w:jc w:val="center"/>
        <w:rPr>
          <w:b/>
          <w:bCs/>
          <w:color w:val="000000"/>
          <w:sz w:val="24"/>
          <w:szCs w:val="24"/>
        </w:rPr>
      </w:pPr>
    </w:p>
    <w:p w:rsidR="00233EF0" w:rsidRPr="003856AA" w:rsidRDefault="003856AA" w:rsidP="00233EF0">
      <w:pPr>
        <w:autoSpaceDE w:val="0"/>
        <w:autoSpaceDN w:val="0"/>
        <w:adjustRightInd w:val="0"/>
        <w:spacing w:after="0"/>
        <w:jc w:val="center"/>
        <w:rPr>
          <w:b/>
          <w:bCs/>
          <w:color w:val="000000"/>
          <w:sz w:val="24"/>
          <w:szCs w:val="24"/>
        </w:rPr>
      </w:pPr>
      <w:r w:rsidRPr="00233EF0">
        <w:rPr>
          <w:b/>
          <w:bCs/>
          <w:color w:val="000000"/>
          <w:sz w:val="24"/>
          <w:szCs w:val="24"/>
        </w:rPr>
        <w:t>Č</w:t>
      </w:r>
      <w:r w:rsidRPr="003856AA">
        <w:rPr>
          <w:b/>
          <w:bCs/>
          <w:color w:val="000000"/>
          <w:sz w:val="24"/>
          <w:szCs w:val="24"/>
        </w:rPr>
        <w:t>lánok 3</w:t>
      </w:r>
    </w:p>
    <w:p w:rsidR="003856AA" w:rsidRPr="00233EF0" w:rsidRDefault="003856AA" w:rsidP="00233EF0">
      <w:pPr>
        <w:autoSpaceDE w:val="0"/>
        <w:autoSpaceDN w:val="0"/>
        <w:adjustRightInd w:val="0"/>
        <w:spacing w:after="0"/>
        <w:jc w:val="center"/>
        <w:rPr>
          <w:b/>
          <w:bCs/>
          <w:color w:val="000000"/>
          <w:sz w:val="24"/>
          <w:szCs w:val="24"/>
        </w:rPr>
      </w:pPr>
      <w:r w:rsidRPr="003856AA">
        <w:rPr>
          <w:b/>
          <w:bCs/>
          <w:color w:val="000000"/>
          <w:sz w:val="24"/>
          <w:szCs w:val="24"/>
        </w:rPr>
        <w:t>Žiadosť o povolenie osobitného spôsobu školskej dochádzky</w:t>
      </w:r>
    </w:p>
    <w:p w:rsidR="00233EF0" w:rsidRPr="003856AA" w:rsidRDefault="00233EF0" w:rsidP="00233EF0">
      <w:pPr>
        <w:autoSpaceDE w:val="0"/>
        <w:autoSpaceDN w:val="0"/>
        <w:adjustRightInd w:val="0"/>
        <w:spacing w:after="0"/>
        <w:jc w:val="center"/>
        <w:rPr>
          <w:color w:val="000000"/>
          <w:sz w:val="24"/>
          <w:szCs w:val="24"/>
        </w:rPr>
      </w:pPr>
    </w:p>
    <w:p w:rsidR="003856AA" w:rsidRPr="003856AA" w:rsidRDefault="003856AA" w:rsidP="00DF7CAA">
      <w:pPr>
        <w:autoSpaceDE w:val="0"/>
        <w:autoSpaceDN w:val="0"/>
        <w:adjustRightInd w:val="0"/>
        <w:spacing w:after="0"/>
        <w:jc w:val="both"/>
        <w:rPr>
          <w:color w:val="000000"/>
          <w:sz w:val="24"/>
          <w:szCs w:val="24"/>
        </w:rPr>
      </w:pPr>
      <w:r w:rsidRPr="003856AA">
        <w:rPr>
          <w:color w:val="000000"/>
          <w:sz w:val="24"/>
          <w:szCs w:val="24"/>
        </w:rPr>
        <w:t xml:space="preserve">1.V žiadosti o povolenie osobitného spôsobu školskej dochádzky zákonný zástupca žiaka uvedie: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a) meno, priezvisko a bydlisko žiaka,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b) rodné číslo žiaka,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c) adresu bydliska žiaka v zahraničí,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d) názov a adresu školy, ktorú bude žiak v zahraničí navštevovať, ak je vopred známa, alebo </w:t>
      </w:r>
    </w:p>
    <w:p w:rsidR="003856AA" w:rsidRPr="00233EF0"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názov a adresu školy zriadenej iným štátom na území Slovenskej republiky, ktorú bude žiak navštevovať. </w:t>
      </w:r>
    </w:p>
    <w:p w:rsidR="003856AA" w:rsidRPr="003856AA" w:rsidRDefault="003856AA" w:rsidP="003856AA">
      <w:pPr>
        <w:autoSpaceDE w:val="0"/>
        <w:autoSpaceDN w:val="0"/>
        <w:adjustRightInd w:val="0"/>
        <w:spacing w:after="0"/>
        <w:jc w:val="center"/>
        <w:rPr>
          <w:color w:val="000000"/>
          <w:sz w:val="24"/>
          <w:szCs w:val="24"/>
        </w:rPr>
      </w:pPr>
      <w:r w:rsidRPr="003856AA">
        <w:rPr>
          <w:b/>
          <w:bCs/>
          <w:color w:val="000000"/>
          <w:sz w:val="24"/>
          <w:szCs w:val="24"/>
        </w:rPr>
        <w:lastRenderedPageBreak/>
        <w:t>Článok 4</w:t>
      </w:r>
    </w:p>
    <w:p w:rsidR="003856AA" w:rsidRPr="00233EF0" w:rsidRDefault="003856AA" w:rsidP="00233EF0">
      <w:pPr>
        <w:autoSpaceDE w:val="0"/>
        <w:autoSpaceDN w:val="0"/>
        <w:adjustRightInd w:val="0"/>
        <w:spacing w:after="0"/>
        <w:jc w:val="center"/>
        <w:rPr>
          <w:b/>
          <w:bCs/>
          <w:color w:val="000000"/>
          <w:sz w:val="24"/>
          <w:szCs w:val="24"/>
        </w:rPr>
      </w:pPr>
      <w:r w:rsidRPr="003856AA">
        <w:rPr>
          <w:b/>
          <w:bCs/>
          <w:color w:val="000000"/>
          <w:sz w:val="24"/>
          <w:szCs w:val="24"/>
        </w:rPr>
        <w:t>Povinnosti zákonného zástupcu</w:t>
      </w:r>
    </w:p>
    <w:p w:rsidR="00233EF0" w:rsidRPr="003856AA" w:rsidRDefault="00233EF0" w:rsidP="00233EF0">
      <w:pPr>
        <w:autoSpaceDE w:val="0"/>
        <w:autoSpaceDN w:val="0"/>
        <w:adjustRightInd w:val="0"/>
        <w:spacing w:after="0"/>
        <w:jc w:val="center"/>
        <w:rPr>
          <w:color w:val="000000"/>
          <w:sz w:val="24"/>
          <w:szCs w:val="24"/>
        </w:rPr>
      </w:pPr>
    </w:p>
    <w:p w:rsidR="00233EF0" w:rsidRDefault="003856AA" w:rsidP="00233EF0">
      <w:pPr>
        <w:autoSpaceDE w:val="0"/>
        <w:autoSpaceDN w:val="0"/>
        <w:adjustRightInd w:val="0"/>
        <w:spacing w:after="0"/>
        <w:jc w:val="both"/>
        <w:rPr>
          <w:color w:val="000000"/>
          <w:sz w:val="24"/>
          <w:szCs w:val="24"/>
        </w:rPr>
      </w:pPr>
      <w:r w:rsidRPr="003856AA">
        <w:rPr>
          <w:color w:val="000000"/>
          <w:sz w:val="24"/>
          <w:szCs w:val="24"/>
        </w:rPr>
        <w:t xml:space="preserve">1. Zákonný zástupca </w:t>
      </w:r>
      <w:r w:rsidRPr="00FC6F6D">
        <w:rPr>
          <w:i/>
          <w:color w:val="000000"/>
          <w:sz w:val="24"/>
          <w:szCs w:val="24"/>
        </w:rPr>
        <w:t xml:space="preserve">do 30 dní oznámi riaditeľke základnej školy </w:t>
      </w:r>
      <w:r w:rsidRPr="003856AA">
        <w:rPr>
          <w:color w:val="000000"/>
          <w:sz w:val="24"/>
          <w:szCs w:val="24"/>
        </w:rPr>
        <w:t>názov a adresu školy, ktorú žiak navštevuje v zahraničí, alebo potvrdí školu uvedenú v žiadosti. Táto povinnosť sa nevzťahuje na žiakov základnej školy, ktorým bolo vydané rozhodnutie riaditeľ</w:t>
      </w:r>
      <w:r w:rsidR="00756D1D">
        <w:rPr>
          <w:color w:val="000000"/>
          <w:sz w:val="24"/>
          <w:szCs w:val="24"/>
        </w:rPr>
        <w:t>a</w:t>
      </w:r>
      <w:r w:rsidRPr="003856AA">
        <w:rPr>
          <w:color w:val="000000"/>
          <w:sz w:val="24"/>
          <w:szCs w:val="24"/>
        </w:rPr>
        <w:t xml:space="preserve"> školy o individuálnom vzdelávaní v zahraničí pre žiakov základnej školy. </w:t>
      </w:r>
    </w:p>
    <w:p w:rsidR="00801CC3" w:rsidRPr="00233EF0" w:rsidRDefault="003856AA" w:rsidP="00233EF0">
      <w:pPr>
        <w:autoSpaceDE w:val="0"/>
        <w:autoSpaceDN w:val="0"/>
        <w:adjustRightInd w:val="0"/>
        <w:spacing w:after="0"/>
        <w:jc w:val="both"/>
        <w:rPr>
          <w:color w:val="000000"/>
          <w:sz w:val="24"/>
          <w:szCs w:val="24"/>
        </w:rPr>
      </w:pPr>
      <w:r w:rsidRPr="00233EF0">
        <w:rPr>
          <w:color w:val="000000"/>
          <w:sz w:val="24"/>
          <w:szCs w:val="24"/>
        </w:rPr>
        <w:t>2. Žiakom navštevovaná škola v zahraničí musí byť obdobného typu ako kmeňová škola žiaka.</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3. Dokumenty musia byť vypísané na hlavičkovom papieri školy v zahraničí, potvrdené pečiatkou školy a podpísané riaditeľom príslušnej školy. Dokumenty pošle zákonný zástupca alebo plnoletý žiak elektronickou formou (e-mailom alebo faxom), originál zákonný zástupca pošle poštou.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4. Kmeňová škola poskytuje žiakovi na základe žiadosti zákonného zástupcu </w:t>
      </w:r>
      <w:r w:rsidR="009A3F92">
        <w:rPr>
          <w:color w:val="000000"/>
          <w:sz w:val="24"/>
          <w:szCs w:val="24"/>
        </w:rPr>
        <w:t>alebo plnoletého žiaka učebnice</w:t>
      </w:r>
      <w:r w:rsidRPr="003856AA">
        <w:rPr>
          <w:color w:val="000000"/>
          <w:sz w:val="24"/>
          <w:szCs w:val="24"/>
        </w:rPr>
        <w:t xml:space="preserve">, prípadne aj pracovné zošity.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5. </w:t>
      </w:r>
      <w:r w:rsidRPr="00FC6F6D">
        <w:rPr>
          <w:i/>
          <w:color w:val="000000"/>
          <w:sz w:val="24"/>
          <w:szCs w:val="24"/>
        </w:rPr>
        <w:t>Po absolvovaní</w:t>
      </w:r>
      <w:r w:rsidRPr="003856AA">
        <w:rPr>
          <w:color w:val="000000"/>
          <w:sz w:val="24"/>
          <w:szCs w:val="24"/>
        </w:rPr>
        <w:t xml:space="preserve"> štúdia v zahraničí je zákonný zástupca žiaka povinný: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a) </w:t>
      </w:r>
      <w:r w:rsidRPr="003856AA">
        <w:rPr>
          <w:i/>
          <w:iCs/>
          <w:color w:val="000000"/>
          <w:sz w:val="24"/>
          <w:szCs w:val="24"/>
        </w:rPr>
        <w:t xml:space="preserve">predložiť </w:t>
      </w:r>
      <w:r w:rsidRPr="003856AA">
        <w:rPr>
          <w:color w:val="000000"/>
          <w:sz w:val="24"/>
          <w:szCs w:val="24"/>
        </w:rPr>
        <w:t xml:space="preserve">riaditeľke školy </w:t>
      </w:r>
      <w:r w:rsidRPr="00FC6F6D">
        <w:rPr>
          <w:i/>
          <w:color w:val="000000"/>
          <w:sz w:val="24"/>
          <w:szCs w:val="24"/>
        </w:rPr>
        <w:t>overenú fotokópiu vysvedčenia najneskôr do 25. augusta</w:t>
      </w:r>
      <w:r w:rsidRPr="003856AA">
        <w:rPr>
          <w:color w:val="000000"/>
          <w:sz w:val="24"/>
          <w:szCs w:val="24"/>
        </w:rPr>
        <w:t xml:space="preserve"> príslušného školského roka, kedy ukončil štúdium na zahraničnej škole,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b) </w:t>
      </w:r>
      <w:r w:rsidRPr="003856AA">
        <w:rPr>
          <w:i/>
          <w:iCs/>
          <w:color w:val="000000"/>
          <w:sz w:val="24"/>
          <w:szCs w:val="24"/>
        </w:rPr>
        <w:t xml:space="preserve">absolvovať </w:t>
      </w:r>
      <w:r w:rsidRPr="00FC6F6D">
        <w:rPr>
          <w:i/>
          <w:color w:val="000000"/>
          <w:sz w:val="24"/>
          <w:szCs w:val="24"/>
        </w:rPr>
        <w:t>komisionálne skúšky</w:t>
      </w:r>
      <w:r w:rsidRPr="003856AA">
        <w:rPr>
          <w:color w:val="000000"/>
          <w:sz w:val="24"/>
          <w:szCs w:val="24"/>
        </w:rPr>
        <w:t xml:space="preserve"> z povinných predmetov podľa rozhodnutia riaditeľ</w:t>
      </w:r>
      <w:r w:rsidR="00756D1D">
        <w:rPr>
          <w:color w:val="000000"/>
          <w:sz w:val="24"/>
          <w:szCs w:val="24"/>
        </w:rPr>
        <w:t xml:space="preserve">a </w:t>
      </w:r>
      <w:r w:rsidRPr="003856AA">
        <w:rPr>
          <w:color w:val="000000"/>
          <w:sz w:val="24"/>
          <w:szCs w:val="24"/>
        </w:rPr>
        <w:t xml:space="preserve">školy v zmysle § 25 školského zákona odsek 5 v termíne </w:t>
      </w:r>
      <w:r w:rsidRPr="00FC6F6D">
        <w:rPr>
          <w:i/>
          <w:color w:val="000000"/>
          <w:sz w:val="24"/>
          <w:szCs w:val="24"/>
        </w:rPr>
        <w:t>do 31. augusta</w:t>
      </w:r>
      <w:r w:rsidRPr="003856AA">
        <w:rPr>
          <w:color w:val="000000"/>
          <w:sz w:val="24"/>
          <w:szCs w:val="24"/>
        </w:rPr>
        <w:t xml:space="preserve"> príslušného školského roka.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6. Žiak, ktorý vykonáva osobitný spôsob školskej dochádzky podľa § 23 písm. b) a c), vykoná skúšky z vyučovacích predmetov, ktoré určí riaditeľ školy, v kmeňovej škole </w:t>
      </w:r>
      <w:r w:rsidRPr="00FC6F6D">
        <w:rPr>
          <w:i/>
          <w:color w:val="000000"/>
          <w:sz w:val="24"/>
          <w:szCs w:val="24"/>
        </w:rPr>
        <w:t>spravidla za každý školský rok</w:t>
      </w:r>
      <w:r w:rsidRPr="003856AA">
        <w:rPr>
          <w:color w:val="000000"/>
          <w:sz w:val="24"/>
          <w:szCs w:val="24"/>
        </w:rPr>
        <w:t>, najviac však za všetky ročníky po ukončení štvrtého ročníka základnej školy a deviateho ročníka základnej školy. Termín skúšky dohodne s riaditeľ</w:t>
      </w:r>
      <w:r w:rsidR="00756D1D">
        <w:rPr>
          <w:color w:val="000000"/>
          <w:sz w:val="24"/>
          <w:szCs w:val="24"/>
        </w:rPr>
        <w:t>om</w:t>
      </w:r>
      <w:r w:rsidRPr="003856AA">
        <w:rPr>
          <w:color w:val="000000"/>
          <w:sz w:val="24"/>
          <w:szCs w:val="24"/>
        </w:rPr>
        <w:t xml:space="preserve"> školy zákonný zástupca formou písomnej žiadosti o vykonanie komisionálnej skúšky žiaka </w:t>
      </w:r>
      <w:r w:rsidRPr="00FC6F6D">
        <w:rPr>
          <w:i/>
          <w:color w:val="000000"/>
          <w:sz w:val="24"/>
          <w:szCs w:val="24"/>
        </w:rPr>
        <w:t>do 15. mája kalendárneho roka</w:t>
      </w:r>
      <w:r w:rsidRPr="003856AA">
        <w:rPr>
          <w:color w:val="000000"/>
          <w:sz w:val="24"/>
          <w:szCs w:val="24"/>
        </w:rPr>
        <w:t xml:space="preserve">, v ktorom má skúšku vykonať.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7. Žiaci, ktorí vykonávajú osobitný spôsob školskej dochádzky podľa § 23 písm. e) vykonajú skúšku zo všetkých povinných vyučovacích predmetov učebného plánu príslušného ročníka kmeňovej školy okrem predmetov s prevahou výchovného zamerania za každý príslušný školský rok, najviac však za všetky ročníky po ukončení štvrtého ročníka základnej školy a deviateho ročníka základnej školy.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8. Žiakovi, ktorý vykonal úspešne skúšku z predmetov, ktoré sa na škole v zahraničí podľa §23 písm. b) a c) nevyučujú, alebo plnil osobitný spôsob školskej dochádzky individuálnym vzdelávaním v zahraničí a vykonal skúšku zo všetkých povinných predmetov učebného plánu príslušného ročníka kmeňovej školy, okrem predmetov s prevahou výchovného zamerania školy, škola vydá vysvedčenie.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9. Riaditeľ školy zaradí žiaka po ukončení osobitného spôsobu školskej dochádzky do príslušného ročníka podľa výsledkov komisionálnej skúšky podľa §57 a podľa výsledkov žiaka v predchádzajúcom vzdelávaní </w:t>
      </w:r>
    </w:p>
    <w:p w:rsidR="003856AA" w:rsidRDefault="00FF6A06" w:rsidP="003856AA">
      <w:pPr>
        <w:autoSpaceDE w:val="0"/>
        <w:autoSpaceDN w:val="0"/>
        <w:adjustRightInd w:val="0"/>
        <w:spacing w:after="0"/>
        <w:jc w:val="both"/>
        <w:rPr>
          <w:color w:val="000000"/>
          <w:sz w:val="24"/>
          <w:szCs w:val="24"/>
        </w:rPr>
      </w:pPr>
      <w:r>
        <w:rPr>
          <w:color w:val="000000"/>
          <w:sz w:val="24"/>
          <w:szCs w:val="24"/>
        </w:rPr>
        <w:t>10. Zákonný zástupca</w:t>
      </w:r>
      <w:r w:rsidR="003856AA" w:rsidRPr="003856AA">
        <w:rPr>
          <w:color w:val="000000"/>
          <w:sz w:val="24"/>
          <w:szCs w:val="24"/>
        </w:rPr>
        <w:t xml:space="preserve"> neplno</w:t>
      </w:r>
      <w:r>
        <w:rPr>
          <w:color w:val="000000"/>
          <w:sz w:val="24"/>
          <w:szCs w:val="24"/>
        </w:rPr>
        <w:t>letého žiaka požiada</w:t>
      </w:r>
      <w:r w:rsidR="003856AA" w:rsidRPr="003856AA">
        <w:rPr>
          <w:color w:val="000000"/>
          <w:sz w:val="24"/>
          <w:szCs w:val="24"/>
        </w:rPr>
        <w:t xml:space="preserve"> Stredisko na uznávanie dokladov o vzdelaní MŠVVaŠ SR o prevod známok zo štúdia v zahraničí do slovenskej klasifikácie (ekvivalenciu) a doklad predložiť riaditeľ</w:t>
      </w:r>
      <w:r w:rsidR="00756D1D">
        <w:rPr>
          <w:color w:val="000000"/>
          <w:sz w:val="24"/>
          <w:szCs w:val="24"/>
        </w:rPr>
        <w:t>om</w:t>
      </w:r>
      <w:r w:rsidR="003856AA" w:rsidRPr="003856AA">
        <w:rPr>
          <w:color w:val="000000"/>
          <w:sz w:val="24"/>
          <w:szCs w:val="24"/>
        </w:rPr>
        <w:t xml:space="preserve"> školy. </w:t>
      </w:r>
    </w:p>
    <w:p w:rsidR="009A3F92" w:rsidRPr="009A3F92" w:rsidRDefault="009A3F92" w:rsidP="00BE76F7">
      <w:pPr>
        <w:jc w:val="both"/>
        <w:rPr>
          <w:sz w:val="24"/>
        </w:rPr>
      </w:pPr>
      <w:r>
        <w:rPr>
          <w:sz w:val="24"/>
        </w:rPr>
        <w:lastRenderedPageBreak/>
        <w:t xml:space="preserve">11. </w:t>
      </w:r>
      <w:r w:rsidRPr="009A3F92">
        <w:rPr>
          <w:sz w:val="24"/>
        </w:rPr>
        <w:t>Vzhľadom na povinnosť evidovať žiakov vo veku plnenia povinnej školskej dochádzky ako aj ich samotnú bezpečnosť sa dopĺňa povinnosť zákonnému zástupcovi alebo plnoletému žiakovi po príchode do krajiny pobytu predložiť riaditeľovi kmeňovej školy doklad s uvedením názvu a adresy školy, ktorý potvrdzuje, že žiak navštevuje príslušnú školu. Doklad predkladá vždy k </w:t>
      </w:r>
      <w:r w:rsidRPr="00BE76F7">
        <w:rPr>
          <w:i/>
          <w:sz w:val="24"/>
        </w:rPr>
        <w:t>15. septembru príslušného školského roka</w:t>
      </w:r>
      <w:r w:rsidRPr="009A3F92">
        <w:rPr>
          <w:sz w:val="24"/>
        </w:rPr>
        <w:t>, ak žiak pokračuje vo vzdelávaní v škole mimo územia Slovenskej republiky.</w:t>
      </w:r>
    </w:p>
    <w:p w:rsidR="003856AA" w:rsidRPr="003856AA" w:rsidRDefault="003856AA" w:rsidP="00233EF0">
      <w:pPr>
        <w:autoSpaceDE w:val="0"/>
        <w:autoSpaceDN w:val="0"/>
        <w:adjustRightInd w:val="0"/>
        <w:spacing w:after="0"/>
        <w:jc w:val="center"/>
        <w:rPr>
          <w:color w:val="000000"/>
          <w:sz w:val="24"/>
          <w:szCs w:val="24"/>
        </w:rPr>
      </w:pPr>
      <w:r w:rsidRPr="003856AA">
        <w:rPr>
          <w:b/>
          <w:bCs/>
          <w:color w:val="000000"/>
          <w:sz w:val="24"/>
          <w:szCs w:val="24"/>
        </w:rPr>
        <w:t>Článok 5</w:t>
      </w:r>
    </w:p>
    <w:p w:rsidR="003856AA" w:rsidRDefault="003856AA" w:rsidP="00233EF0">
      <w:pPr>
        <w:autoSpaceDE w:val="0"/>
        <w:autoSpaceDN w:val="0"/>
        <w:adjustRightInd w:val="0"/>
        <w:spacing w:after="0"/>
        <w:jc w:val="center"/>
        <w:rPr>
          <w:b/>
          <w:bCs/>
          <w:color w:val="000000"/>
          <w:sz w:val="24"/>
          <w:szCs w:val="24"/>
        </w:rPr>
      </w:pPr>
      <w:r w:rsidRPr="003856AA">
        <w:rPr>
          <w:b/>
          <w:bCs/>
          <w:color w:val="000000"/>
          <w:sz w:val="24"/>
          <w:szCs w:val="24"/>
        </w:rPr>
        <w:t>Komisionálna skúška</w:t>
      </w:r>
    </w:p>
    <w:p w:rsidR="00233EF0" w:rsidRPr="003856AA" w:rsidRDefault="00233EF0" w:rsidP="00233EF0">
      <w:pPr>
        <w:autoSpaceDE w:val="0"/>
        <w:autoSpaceDN w:val="0"/>
        <w:adjustRightInd w:val="0"/>
        <w:spacing w:after="0"/>
        <w:jc w:val="center"/>
        <w:rPr>
          <w:color w:val="000000"/>
          <w:sz w:val="24"/>
          <w:szCs w:val="24"/>
        </w:rPr>
      </w:pP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1. Pri plnení osobitného spôsobu školskej dochádzky podľa § 23 písm. b) , c) a e) a 25 školského zákona sa žiak klasifikuje podľa výsledkov komisionálnej skúšky.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2. Komisia pre komisionálne skúšky má najmenej troch členov. Komisia sa skladá z predsedu, ktorým je spravidla riaditeľ školy alebo ním poverený učiteľ, skúšajúceho učiteľa, ktorým je spravidla učiteľ vyučujúci žiaka príslušný predmet a prísediaceho, ktorý spĺňa kvalifikačné predpoklady pre príslušný alebo príbuzný vyučovací predmet.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3.Výsledok komisionálnej skúšky vyhlási predseda komisie verejne v deň konania skúšky. Výsledok každej komisionálnej skúšky je pre klasifikáciu konečný. </w:t>
      </w:r>
    </w:p>
    <w:p w:rsidR="003856AA" w:rsidRPr="00233EF0" w:rsidRDefault="003856AA" w:rsidP="003856AA">
      <w:pPr>
        <w:jc w:val="both"/>
        <w:rPr>
          <w:color w:val="000000"/>
          <w:sz w:val="24"/>
          <w:szCs w:val="24"/>
        </w:rPr>
      </w:pPr>
      <w:r w:rsidRPr="00233EF0">
        <w:rPr>
          <w:color w:val="000000"/>
          <w:sz w:val="24"/>
          <w:szCs w:val="24"/>
        </w:rPr>
        <w:t xml:space="preserve">4. O možnosti vykonať komisionálnu skúšku podľa § 57odseku 1 písm. j) školského zákona rozhoduje riaditeľka školy. </w:t>
      </w:r>
      <w:r w:rsidRPr="00FC6F6D">
        <w:rPr>
          <w:i/>
          <w:color w:val="000000"/>
          <w:sz w:val="24"/>
          <w:szCs w:val="24"/>
        </w:rPr>
        <w:t>Termín skúšky</w:t>
      </w:r>
      <w:r w:rsidRPr="00233EF0">
        <w:rPr>
          <w:color w:val="000000"/>
          <w:sz w:val="24"/>
          <w:szCs w:val="24"/>
        </w:rPr>
        <w:t xml:space="preserve"> dohodne s riaditeľ</w:t>
      </w:r>
      <w:r w:rsidR="00756D1D">
        <w:rPr>
          <w:color w:val="000000"/>
          <w:sz w:val="24"/>
          <w:szCs w:val="24"/>
        </w:rPr>
        <w:t>om</w:t>
      </w:r>
      <w:r w:rsidRPr="00233EF0">
        <w:rPr>
          <w:color w:val="000000"/>
          <w:sz w:val="24"/>
          <w:szCs w:val="24"/>
        </w:rPr>
        <w:t xml:space="preserve"> školy zákonný zástupca žiaka alebo plnoletý žiak </w:t>
      </w:r>
      <w:r w:rsidRPr="00FC6F6D">
        <w:rPr>
          <w:i/>
          <w:color w:val="000000"/>
          <w:sz w:val="24"/>
          <w:szCs w:val="24"/>
        </w:rPr>
        <w:t>do 15. mája</w:t>
      </w:r>
      <w:r w:rsidRPr="00233EF0">
        <w:rPr>
          <w:color w:val="000000"/>
          <w:sz w:val="24"/>
          <w:szCs w:val="24"/>
        </w:rPr>
        <w:t xml:space="preserve"> kalendárneho roka, v ktorom má skúšku vykonať.</w:t>
      </w:r>
    </w:p>
    <w:p w:rsidR="003856AA" w:rsidRPr="003856AA" w:rsidRDefault="003856AA" w:rsidP="00233EF0">
      <w:pPr>
        <w:autoSpaceDE w:val="0"/>
        <w:autoSpaceDN w:val="0"/>
        <w:adjustRightInd w:val="0"/>
        <w:spacing w:after="0"/>
        <w:jc w:val="center"/>
        <w:rPr>
          <w:color w:val="000000"/>
          <w:sz w:val="24"/>
          <w:szCs w:val="24"/>
        </w:rPr>
      </w:pPr>
      <w:r w:rsidRPr="003856AA">
        <w:rPr>
          <w:b/>
          <w:bCs/>
          <w:color w:val="000000"/>
          <w:sz w:val="24"/>
          <w:szCs w:val="24"/>
        </w:rPr>
        <w:t>Článok 6</w:t>
      </w:r>
    </w:p>
    <w:p w:rsidR="003856AA" w:rsidRDefault="003856AA" w:rsidP="00233EF0">
      <w:pPr>
        <w:autoSpaceDE w:val="0"/>
        <w:autoSpaceDN w:val="0"/>
        <w:adjustRightInd w:val="0"/>
        <w:spacing w:after="0"/>
        <w:jc w:val="center"/>
        <w:rPr>
          <w:b/>
          <w:bCs/>
          <w:color w:val="000000"/>
          <w:sz w:val="24"/>
          <w:szCs w:val="24"/>
        </w:rPr>
      </w:pPr>
      <w:r w:rsidRPr="003856AA">
        <w:rPr>
          <w:b/>
          <w:bCs/>
          <w:color w:val="000000"/>
          <w:sz w:val="24"/>
          <w:szCs w:val="24"/>
        </w:rPr>
        <w:t>Doplňujúce ustanovenie</w:t>
      </w:r>
    </w:p>
    <w:p w:rsidR="00233EF0" w:rsidRPr="003856AA" w:rsidRDefault="00233EF0" w:rsidP="00233EF0">
      <w:pPr>
        <w:autoSpaceDE w:val="0"/>
        <w:autoSpaceDN w:val="0"/>
        <w:adjustRightInd w:val="0"/>
        <w:spacing w:after="0"/>
        <w:jc w:val="center"/>
        <w:rPr>
          <w:color w:val="000000"/>
          <w:sz w:val="24"/>
          <w:szCs w:val="24"/>
        </w:rPr>
      </w:pPr>
    </w:p>
    <w:p w:rsid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V prípade nedodržania stanoveného termínu u žiakov s povinnou školskou dochádzkou do 16 rokov je škola povinná ohlásiť príslušným orgánom zanedbanie povinnej školskej dochádzky. V prípade nedodržania podmienok štúdia v zahraničí u žiakov starších ako 16 rokov môže riaditeľ školy rozhodnúť o zrušení osobitného spôsobu plnenia školskej dochádzky a požiadať žiaka o predloženie žiadosti o prerušenie štúdia. </w:t>
      </w:r>
    </w:p>
    <w:p w:rsidR="00233EF0" w:rsidRPr="003856AA" w:rsidRDefault="00233EF0" w:rsidP="003856AA">
      <w:pPr>
        <w:autoSpaceDE w:val="0"/>
        <w:autoSpaceDN w:val="0"/>
        <w:adjustRightInd w:val="0"/>
        <w:spacing w:after="0"/>
        <w:jc w:val="both"/>
        <w:rPr>
          <w:color w:val="000000"/>
          <w:sz w:val="24"/>
          <w:szCs w:val="24"/>
        </w:rPr>
      </w:pPr>
    </w:p>
    <w:p w:rsidR="003856AA" w:rsidRPr="003856AA" w:rsidRDefault="003856AA" w:rsidP="00233EF0">
      <w:pPr>
        <w:autoSpaceDE w:val="0"/>
        <w:autoSpaceDN w:val="0"/>
        <w:adjustRightInd w:val="0"/>
        <w:spacing w:after="0"/>
        <w:jc w:val="center"/>
        <w:rPr>
          <w:color w:val="000000"/>
          <w:sz w:val="24"/>
          <w:szCs w:val="24"/>
        </w:rPr>
      </w:pPr>
      <w:r w:rsidRPr="003856AA">
        <w:rPr>
          <w:b/>
          <w:bCs/>
          <w:color w:val="000000"/>
          <w:sz w:val="24"/>
          <w:szCs w:val="24"/>
        </w:rPr>
        <w:t>Článok 7</w:t>
      </w:r>
    </w:p>
    <w:p w:rsidR="003856AA" w:rsidRDefault="003856AA" w:rsidP="00233EF0">
      <w:pPr>
        <w:autoSpaceDE w:val="0"/>
        <w:autoSpaceDN w:val="0"/>
        <w:adjustRightInd w:val="0"/>
        <w:spacing w:after="0"/>
        <w:jc w:val="center"/>
        <w:rPr>
          <w:b/>
          <w:bCs/>
          <w:color w:val="000000"/>
          <w:sz w:val="24"/>
          <w:szCs w:val="24"/>
        </w:rPr>
      </w:pPr>
      <w:r w:rsidRPr="003856AA">
        <w:rPr>
          <w:b/>
          <w:bCs/>
          <w:color w:val="000000"/>
          <w:sz w:val="24"/>
          <w:szCs w:val="24"/>
        </w:rPr>
        <w:t>Záverečné ustanovenie</w:t>
      </w:r>
    </w:p>
    <w:p w:rsidR="00233EF0" w:rsidRPr="003856AA" w:rsidRDefault="00233EF0" w:rsidP="00233EF0">
      <w:pPr>
        <w:autoSpaceDE w:val="0"/>
        <w:autoSpaceDN w:val="0"/>
        <w:adjustRightInd w:val="0"/>
        <w:spacing w:after="0"/>
        <w:jc w:val="center"/>
        <w:rPr>
          <w:color w:val="000000"/>
          <w:sz w:val="24"/>
          <w:szCs w:val="24"/>
        </w:rPr>
      </w:pPr>
    </w:p>
    <w:p w:rsidR="003856AA" w:rsidRPr="003856AA" w:rsidRDefault="003856AA" w:rsidP="004B1B8F">
      <w:pPr>
        <w:autoSpaceDE w:val="0"/>
        <w:autoSpaceDN w:val="0"/>
        <w:adjustRightInd w:val="0"/>
        <w:spacing w:after="0"/>
        <w:jc w:val="both"/>
        <w:rPr>
          <w:color w:val="000000"/>
          <w:sz w:val="24"/>
          <w:szCs w:val="24"/>
        </w:rPr>
      </w:pPr>
      <w:r w:rsidRPr="003856AA">
        <w:rPr>
          <w:color w:val="000000"/>
          <w:sz w:val="24"/>
          <w:szCs w:val="24"/>
        </w:rPr>
        <w:t>Táto interná smernica nadobúda účinnosť v plnom rozsahu dňa: 0</w:t>
      </w:r>
      <w:r w:rsidR="001C0999">
        <w:rPr>
          <w:color w:val="000000"/>
          <w:sz w:val="24"/>
          <w:szCs w:val="24"/>
        </w:rPr>
        <w:t>1</w:t>
      </w:r>
      <w:r w:rsidRPr="003856AA">
        <w:rPr>
          <w:color w:val="000000"/>
          <w:sz w:val="24"/>
          <w:szCs w:val="24"/>
        </w:rPr>
        <w:t>. septembra 201</w:t>
      </w:r>
      <w:r w:rsidR="001C0999">
        <w:rPr>
          <w:color w:val="000000"/>
          <w:sz w:val="24"/>
          <w:szCs w:val="24"/>
        </w:rPr>
        <w:t>5</w:t>
      </w:r>
      <w:r w:rsidRPr="003856AA">
        <w:rPr>
          <w:color w:val="000000"/>
          <w:sz w:val="24"/>
          <w:szCs w:val="24"/>
        </w:rPr>
        <w:t xml:space="preserve">.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Zmeny v smernici sa uskutočňujú formou číslovaných písomných dodatkov, ktoré tvoria </w:t>
      </w:r>
    </w:p>
    <w:p w:rsidR="003856AA" w:rsidRPr="003856AA" w:rsidRDefault="003856AA" w:rsidP="003856AA">
      <w:pPr>
        <w:autoSpaceDE w:val="0"/>
        <w:autoSpaceDN w:val="0"/>
        <w:adjustRightInd w:val="0"/>
        <w:spacing w:after="0"/>
        <w:jc w:val="both"/>
        <w:rPr>
          <w:color w:val="000000"/>
          <w:sz w:val="24"/>
          <w:szCs w:val="24"/>
        </w:rPr>
      </w:pPr>
      <w:r w:rsidRPr="003856AA">
        <w:rPr>
          <w:color w:val="000000"/>
          <w:sz w:val="24"/>
          <w:szCs w:val="24"/>
        </w:rPr>
        <w:t xml:space="preserve">súčasť tejto smernice. </w:t>
      </w:r>
    </w:p>
    <w:p w:rsidR="009A3F92" w:rsidRDefault="009A3F92" w:rsidP="00233EF0">
      <w:pPr>
        <w:autoSpaceDE w:val="0"/>
        <w:autoSpaceDN w:val="0"/>
        <w:adjustRightInd w:val="0"/>
        <w:spacing w:after="0"/>
        <w:ind w:left="5664" w:firstLine="708"/>
        <w:jc w:val="both"/>
        <w:rPr>
          <w:color w:val="000000"/>
          <w:sz w:val="24"/>
          <w:szCs w:val="24"/>
        </w:rPr>
      </w:pPr>
    </w:p>
    <w:p w:rsidR="009A3F92" w:rsidRDefault="009A3F92" w:rsidP="00233EF0">
      <w:pPr>
        <w:autoSpaceDE w:val="0"/>
        <w:autoSpaceDN w:val="0"/>
        <w:adjustRightInd w:val="0"/>
        <w:spacing w:after="0"/>
        <w:ind w:left="5664" w:firstLine="708"/>
        <w:jc w:val="both"/>
        <w:rPr>
          <w:color w:val="000000"/>
          <w:sz w:val="24"/>
          <w:szCs w:val="24"/>
        </w:rPr>
      </w:pPr>
    </w:p>
    <w:p w:rsidR="009A3F92" w:rsidRDefault="009A3F92" w:rsidP="00233EF0">
      <w:pPr>
        <w:autoSpaceDE w:val="0"/>
        <w:autoSpaceDN w:val="0"/>
        <w:adjustRightInd w:val="0"/>
        <w:spacing w:after="0"/>
        <w:ind w:left="5664" w:firstLine="708"/>
        <w:jc w:val="both"/>
        <w:rPr>
          <w:color w:val="000000"/>
          <w:sz w:val="24"/>
          <w:szCs w:val="24"/>
        </w:rPr>
      </w:pPr>
    </w:p>
    <w:p w:rsidR="003856AA" w:rsidRPr="003856AA" w:rsidRDefault="00756D1D" w:rsidP="00233EF0">
      <w:pPr>
        <w:autoSpaceDE w:val="0"/>
        <w:autoSpaceDN w:val="0"/>
        <w:adjustRightInd w:val="0"/>
        <w:spacing w:after="0"/>
        <w:ind w:left="5664" w:firstLine="708"/>
        <w:jc w:val="both"/>
        <w:rPr>
          <w:color w:val="000000"/>
          <w:sz w:val="24"/>
          <w:szCs w:val="24"/>
        </w:rPr>
      </w:pPr>
      <w:r>
        <w:rPr>
          <w:color w:val="000000"/>
          <w:sz w:val="24"/>
          <w:szCs w:val="24"/>
        </w:rPr>
        <w:t xml:space="preserve">RNDr. Karol </w:t>
      </w:r>
      <w:proofErr w:type="spellStart"/>
      <w:r>
        <w:rPr>
          <w:color w:val="000000"/>
          <w:sz w:val="24"/>
          <w:szCs w:val="24"/>
        </w:rPr>
        <w:t>Janíček</w:t>
      </w:r>
      <w:proofErr w:type="spellEnd"/>
    </w:p>
    <w:p w:rsidR="003856AA" w:rsidRPr="003856AA" w:rsidRDefault="00233EF0" w:rsidP="00233EF0">
      <w:pPr>
        <w:autoSpaceDE w:val="0"/>
        <w:autoSpaceDN w:val="0"/>
        <w:adjustRightInd w:val="0"/>
        <w:spacing w:after="0"/>
        <w:ind w:left="6372"/>
        <w:jc w:val="both"/>
        <w:rPr>
          <w:color w:val="000000"/>
          <w:sz w:val="24"/>
          <w:szCs w:val="24"/>
        </w:rPr>
      </w:pPr>
      <w:r>
        <w:rPr>
          <w:color w:val="000000"/>
          <w:sz w:val="24"/>
          <w:szCs w:val="24"/>
        </w:rPr>
        <w:t xml:space="preserve">       </w:t>
      </w:r>
      <w:r w:rsidR="003856AA" w:rsidRPr="003856AA">
        <w:rPr>
          <w:color w:val="000000"/>
          <w:sz w:val="24"/>
          <w:szCs w:val="24"/>
        </w:rPr>
        <w:t xml:space="preserve">riaditeľ školy </w:t>
      </w:r>
    </w:p>
    <w:p w:rsidR="009A3F92" w:rsidRDefault="009A3F92" w:rsidP="003856AA">
      <w:pPr>
        <w:jc w:val="both"/>
        <w:rPr>
          <w:color w:val="000000"/>
          <w:sz w:val="24"/>
          <w:szCs w:val="24"/>
        </w:rPr>
      </w:pPr>
    </w:p>
    <w:p w:rsidR="003856AA" w:rsidRDefault="003856AA" w:rsidP="003856AA">
      <w:pPr>
        <w:jc w:val="both"/>
        <w:rPr>
          <w:color w:val="000000"/>
          <w:sz w:val="24"/>
          <w:szCs w:val="24"/>
        </w:rPr>
      </w:pPr>
      <w:r w:rsidRPr="00233EF0">
        <w:rPr>
          <w:color w:val="000000"/>
          <w:sz w:val="24"/>
          <w:szCs w:val="24"/>
        </w:rPr>
        <w:t>Príloha : Žiadosť zákonného zástupcu</w:t>
      </w:r>
    </w:p>
    <w:p w:rsidR="003856AA" w:rsidRPr="00F96EA4" w:rsidRDefault="00AA2E24" w:rsidP="00233EF0">
      <w:pPr>
        <w:autoSpaceDE w:val="0"/>
        <w:autoSpaceDN w:val="0"/>
        <w:adjustRightInd w:val="0"/>
        <w:spacing w:after="0"/>
        <w:jc w:val="center"/>
        <w:rPr>
          <w:b/>
          <w:color w:val="000000"/>
          <w:sz w:val="28"/>
          <w:szCs w:val="24"/>
        </w:rPr>
      </w:pPr>
      <w:r w:rsidRPr="00F96EA4">
        <w:rPr>
          <w:b/>
          <w:bCs/>
          <w:color w:val="000000"/>
          <w:sz w:val="28"/>
          <w:szCs w:val="24"/>
        </w:rPr>
        <w:lastRenderedPageBreak/>
        <w:t>Žiadosť o povolenie p</w:t>
      </w:r>
      <w:r w:rsidR="003856AA" w:rsidRPr="00F96EA4">
        <w:rPr>
          <w:b/>
          <w:bCs/>
          <w:color w:val="000000"/>
          <w:sz w:val="28"/>
          <w:szCs w:val="24"/>
        </w:rPr>
        <w:t>lniť povinnú š</w:t>
      </w:r>
      <w:r w:rsidRPr="00F96EA4">
        <w:rPr>
          <w:b/>
          <w:bCs/>
          <w:color w:val="000000"/>
          <w:sz w:val="28"/>
          <w:szCs w:val="24"/>
        </w:rPr>
        <w:t>kolskú dochádzku mimo územia SR</w:t>
      </w:r>
    </w:p>
    <w:p w:rsidR="00233EF0" w:rsidRDefault="00233EF0" w:rsidP="00233EF0">
      <w:pPr>
        <w:autoSpaceDE w:val="0"/>
        <w:autoSpaceDN w:val="0"/>
        <w:adjustRightInd w:val="0"/>
        <w:spacing w:after="0"/>
        <w:jc w:val="center"/>
        <w:rPr>
          <w:b/>
          <w:bCs/>
          <w:color w:val="000000"/>
          <w:sz w:val="24"/>
          <w:szCs w:val="24"/>
        </w:rPr>
      </w:pPr>
    </w:p>
    <w:p w:rsidR="00233EF0" w:rsidRDefault="00233EF0" w:rsidP="00233EF0">
      <w:pPr>
        <w:autoSpaceDE w:val="0"/>
        <w:autoSpaceDN w:val="0"/>
        <w:adjustRightInd w:val="0"/>
        <w:jc w:val="both"/>
        <w:rPr>
          <w:b/>
          <w:bCs/>
          <w:color w:val="000000"/>
          <w:sz w:val="24"/>
          <w:szCs w:val="24"/>
        </w:rPr>
      </w:pPr>
      <w:r>
        <w:rPr>
          <w:b/>
          <w:bCs/>
          <w:color w:val="000000"/>
          <w:sz w:val="24"/>
          <w:szCs w:val="24"/>
        </w:rPr>
        <w:t>Z</w:t>
      </w:r>
      <w:r w:rsidR="003856AA" w:rsidRPr="003856AA">
        <w:rPr>
          <w:b/>
          <w:bCs/>
          <w:color w:val="000000"/>
          <w:sz w:val="24"/>
          <w:szCs w:val="24"/>
        </w:rPr>
        <w:t xml:space="preserve">ákonný zástupca žiaka </w:t>
      </w:r>
    </w:p>
    <w:p w:rsidR="00AA2E24" w:rsidRPr="003856AA" w:rsidRDefault="00AA2E24" w:rsidP="00F96EA4">
      <w:pPr>
        <w:autoSpaceDE w:val="0"/>
        <w:autoSpaceDN w:val="0"/>
        <w:adjustRightInd w:val="0"/>
        <w:spacing w:after="0"/>
        <w:jc w:val="both"/>
        <w:rPr>
          <w:b/>
          <w:bCs/>
          <w:color w:val="000000"/>
          <w:sz w:val="24"/>
          <w:szCs w:val="24"/>
        </w:rPr>
      </w:pPr>
      <w:r>
        <w:rPr>
          <w:b/>
          <w:bCs/>
          <w:color w:val="000000"/>
          <w:sz w:val="24"/>
          <w:szCs w:val="24"/>
        </w:rPr>
        <w:t>Matka</w:t>
      </w:r>
    </w:p>
    <w:p w:rsidR="003856AA" w:rsidRPr="003856AA" w:rsidRDefault="003856AA" w:rsidP="00EB4585">
      <w:pPr>
        <w:autoSpaceDE w:val="0"/>
        <w:autoSpaceDN w:val="0"/>
        <w:adjustRightInd w:val="0"/>
        <w:spacing w:after="0" w:line="360" w:lineRule="auto"/>
        <w:jc w:val="both"/>
        <w:rPr>
          <w:color w:val="000000"/>
          <w:sz w:val="24"/>
          <w:szCs w:val="24"/>
        </w:rPr>
      </w:pPr>
      <w:r w:rsidRPr="003856AA">
        <w:rPr>
          <w:color w:val="000000"/>
          <w:sz w:val="24"/>
          <w:szCs w:val="24"/>
        </w:rPr>
        <w:t>Meno a priezvisko: ................................................................................................</w:t>
      </w:r>
      <w:r w:rsidR="00EB4585">
        <w:rPr>
          <w:color w:val="000000"/>
          <w:sz w:val="24"/>
          <w:szCs w:val="24"/>
        </w:rPr>
        <w:t>.......................</w:t>
      </w:r>
    </w:p>
    <w:p w:rsidR="003856AA" w:rsidRPr="003856AA" w:rsidRDefault="003856AA" w:rsidP="00EB4585">
      <w:pPr>
        <w:autoSpaceDE w:val="0"/>
        <w:autoSpaceDN w:val="0"/>
        <w:adjustRightInd w:val="0"/>
        <w:spacing w:after="0" w:line="360" w:lineRule="auto"/>
        <w:jc w:val="both"/>
        <w:rPr>
          <w:color w:val="000000"/>
          <w:sz w:val="24"/>
          <w:szCs w:val="24"/>
        </w:rPr>
      </w:pPr>
      <w:r w:rsidRPr="003856AA">
        <w:rPr>
          <w:color w:val="000000"/>
          <w:sz w:val="24"/>
          <w:szCs w:val="24"/>
        </w:rPr>
        <w:t>Bydlisko: .....................................................................................................</w:t>
      </w:r>
      <w:r w:rsidR="00EB4585">
        <w:rPr>
          <w:color w:val="000000"/>
          <w:sz w:val="24"/>
          <w:szCs w:val="24"/>
        </w:rPr>
        <w:t>.................................</w:t>
      </w:r>
    </w:p>
    <w:p w:rsidR="00EB4585" w:rsidRDefault="003856AA" w:rsidP="00EB4585">
      <w:pPr>
        <w:autoSpaceDE w:val="0"/>
        <w:autoSpaceDN w:val="0"/>
        <w:adjustRightInd w:val="0"/>
        <w:spacing w:after="0" w:line="360" w:lineRule="auto"/>
        <w:jc w:val="both"/>
        <w:rPr>
          <w:color w:val="000000"/>
          <w:sz w:val="24"/>
          <w:szCs w:val="24"/>
        </w:rPr>
      </w:pPr>
      <w:r w:rsidRPr="003856AA">
        <w:rPr>
          <w:color w:val="000000"/>
          <w:sz w:val="24"/>
          <w:szCs w:val="24"/>
        </w:rPr>
        <w:t>Dátum narodenia:.....................................v.................................... Číslo OP: ..........................</w:t>
      </w:r>
      <w:r w:rsidR="00EB4585">
        <w:rPr>
          <w:color w:val="000000"/>
          <w:sz w:val="24"/>
          <w:szCs w:val="24"/>
        </w:rPr>
        <w:t>...</w:t>
      </w:r>
    </w:p>
    <w:p w:rsidR="00EB4585" w:rsidRDefault="00EB4585" w:rsidP="00EB4585">
      <w:pPr>
        <w:autoSpaceDE w:val="0"/>
        <w:autoSpaceDN w:val="0"/>
        <w:adjustRightInd w:val="0"/>
        <w:spacing w:after="0" w:line="360" w:lineRule="auto"/>
        <w:jc w:val="both"/>
        <w:rPr>
          <w:color w:val="000000"/>
          <w:sz w:val="24"/>
          <w:szCs w:val="24"/>
        </w:rPr>
      </w:pPr>
      <w:proofErr w:type="spellStart"/>
      <w:r>
        <w:rPr>
          <w:color w:val="000000"/>
          <w:sz w:val="24"/>
          <w:szCs w:val="24"/>
        </w:rPr>
        <w:t>Tel.č</w:t>
      </w:r>
      <w:proofErr w:type="spellEnd"/>
      <w:r>
        <w:rPr>
          <w:color w:val="000000"/>
          <w:sz w:val="24"/>
          <w:szCs w:val="24"/>
        </w:rPr>
        <w:t>.:........................................................ E-mail:.......................................................................</w:t>
      </w:r>
    </w:p>
    <w:p w:rsidR="00AA2E24" w:rsidRPr="00AA2E24" w:rsidRDefault="00AA2E24" w:rsidP="00F96EA4">
      <w:pPr>
        <w:autoSpaceDE w:val="0"/>
        <w:autoSpaceDN w:val="0"/>
        <w:adjustRightInd w:val="0"/>
        <w:spacing w:after="0" w:line="360" w:lineRule="auto"/>
        <w:jc w:val="both"/>
        <w:rPr>
          <w:b/>
          <w:color w:val="000000"/>
          <w:sz w:val="24"/>
          <w:szCs w:val="24"/>
        </w:rPr>
      </w:pPr>
      <w:r w:rsidRPr="00AA2E24">
        <w:rPr>
          <w:b/>
          <w:color w:val="000000"/>
          <w:sz w:val="24"/>
          <w:szCs w:val="24"/>
        </w:rPr>
        <w:t>Otec</w:t>
      </w:r>
    </w:p>
    <w:p w:rsidR="00AA2E24" w:rsidRPr="003856AA" w:rsidRDefault="00AA2E24" w:rsidP="00F96EA4">
      <w:pPr>
        <w:autoSpaceDE w:val="0"/>
        <w:autoSpaceDN w:val="0"/>
        <w:adjustRightInd w:val="0"/>
        <w:spacing w:after="0" w:line="360" w:lineRule="auto"/>
        <w:jc w:val="both"/>
        <w:rPr>
          <w:color w:val="000000"/>
          <w:sz w:val="24"/>
          <w:szCs w:val="24"/>
        </w:rPr>
      </w:pPr>
      <w:r w:rsidRPr="003856AA">
        <w:rPr>
          <w:color w:val="000000"/>
          <w:sz w:val="24"/>
          <w:szCs w:val="24"/>
        </w:rPr>
        <w:t xml:space="preserve">Meno a priezvisko: ..................................................................................................................... </w:t>
      </w:r>
    </w:p>
    <w:p w:rsidR="00AA2E24" w:rsidRPr="003856AA" w:rsidRDefault="00AA2E24" w:rsidP="00F96EA4">
      <w:pPr>
        <w:autoSpaceDE w:val="0"/>
        <w:autoSpaceDN w:val="0"/>
        <w:adjustRightInd w:val="0"/>
        <w:spacing w:after="0" w:line="360" w:lineRule="auto"/>
        <w:jc w:val="both"/>
        <w:rPr>
          <w:color w:val="000000"/>
          <w:sz w:val="24"/>
          <w:szCs w:val="24"/>
        </w:rPr>
      </w:pPr>
      <w:r w:rsidRPr="003856AA">
        <w:rPr>
          <w:color w:val="000000"/>
          <w:sz w:val="24"/>
          <w:szCs w:val="24"/>
        </w:rPr>
        <w:t>Bydlisko: .....................................................................................................</w:t>
      </w:r>
      <w:r w:rsidR="00EB4585">
        <w:rPr>
          <w:color w:val="000000"/>
          <w:sz w:val="24"/>
          <w:szCs w:val="24"/>
        </w:rPr>
        <w:t>................................</w:t>
      </w:r>
    </w:p>
    <w:p w:rsidR="00EB4585" w:rsidRDefault="00AA2E24" w:rsidP="00AA2E24">
      <w:pPr>
        <w:autoSpaceDE w:val="0"/>
        <w:autoSpaceDN w:val="0"/>
        <w:adjustRightInd w:val="0"/>
        <w:spacing w:after="0" w:line="360" w:lineRule="auto"/>
        <w:jc w:val="both"/>
        <w:rPr>
          <w:color w:val="000000"/>
          <w:sz w:val="24"/>
          <w:szCs w:val="24"/>
        </w:rPr>
      </w:pPr>
      <w:r w:rsidRPr="003856AA">
        <w:rPr>
          <w:color w:val="000000"/>
          <w:sz w:val="24"/>
          <w:szCs w:val="24"/>
        </w:rPr>
        <w:t>Dátum narodenia:.....................................v.................................... Číslo OP: ..........................</w:t>
      </w:r>
      <w:r w:rsidR="00EB4585">
        <w:rPr>
          <w:color w:val="000000"/>
          <w:sz w:val="24"/>
          <w:szCs w:val="24"/>
        </w:rPr>
        <w:t>..</w:t>
      </w:r>
    </w:p>
    <w:p w:rsidR="00EB4585" w:rsidRDefault="00EB4585" w:rsidP="00EB4585">
      <w:pPr>
        <w:autoSpaceDE w:val="0"/>
        <w:autoSpaceDN w:val="0"/>
        <w:adjustRightInd w:val="0"/>
        <w:spacing w:after="0" w:line="360" w:lineRule="auto"/>
        <w:jc w:val="both"/>
        <w:rPr>
          <w:color w:val="000000"/>
          <w:sz w:val="24"/>
          <w:szCs w:val="24"/>
        </w:rPr>
      </w:pPr>
      <w:proofErr w:type="spellStart"/>
      <w:r>
        <w:rPr>
          <w:color w:val="000000"/>
          <w:sz w:val="24"/>
          <w:szCs w:val="24"/>
        </w:rPr>
        <w:t>Tel.č</w:t>
      </w:r>
      <w:proofErr w:type="spellEnd"/>
      <w:r>
        <w:rPr>
          <w:color w:val="000000"/>
          <w:sz w:val="24"/>
          <w:szCs w:val="24"/>
        </w:rPr>
        <w:t>.:........................................................ E-mail:.......................................................................</w:t>
      </w:r>
    </w:p>
    <w:p w:rsidR="003856AA" w:rsidRPr="003856AA" w:rsidRDefault="003856AA" w:rsidP="00AA2E24">
      <w:pPr>
        <w:autoSpaceDE w:val="0"/>
        <w:autoSpaceDN w:val="0"/>
        <w:adjustRightInd w:val="0"/>
        <w:spacing w:line="360" w:lineRule="auto"/>
        <w:jc w:val="center"/>
        <w:rPr>
          <w:color w:val="000000"/>
          <w:sz w:val="24"/>
          <w:szCs w:val="24"/>
        </w:rPr>
      </w:pPr>
      <w:r w:rsidRPr="003856AA">
        <w:rPr>
          <w:b/>
          <w:bCs/>
          <w:color w:val="000000"/>
          <w:sz w:val="24"/>
          <w:szCs w:val="24"/>
        </w:rPr>
        <w:t>žiadam riaditeľ</w:t>
      </w:r>
      <w:r w:rsidR="00756D1D">
        <w:rPr>
          <w:b/>
          <w:bCs/>
          <w:color w:val="000000"/>
          <w:sz w:val="24"/>
          <w:szCs w:val="24"/>
        </w:rPr>
        <w:t>a</w:t>
      </w:r>
      <w:bookmarkStart w:id="0" w:name="_GoBack"/>
      <w:bookmarkEnd w:id="0"/>
      <w:r w:rsidRPr="003856AA">
        <w:rPr>
          <w:b/>
          <w:bCs/>
          <w:color w:val="000000"/>
          <w:sz w:val="24"/>
          <w:szCs w:val="24"/>
        </w:rPr>
        <w:t xml:space="preserve"> </w:t>
      </w:r>
      <w:r w:rsidR="00233EF0">
        <w:rPr>
          <w:b/>
          <w:bCs/>
          <w:color w:val="000000"/>
          <w:sz w:val="24"/>
          <w:szCs w:val="24"/>
        </w:rPr>
        <w:t>S</w:t>
      </w:r>
      <w:r w:rsidRPr="003856AA">
        <w:rPr>
          <w:b/>
          <w:bCs/>
          <w:color w:val="000000"/>
          <w:sz w:val="24"/>
          <w:szCs w:val="24"/>
        </w:rPr>
        <w:t xml:space="preserve">ZŠ </w:t>
      </w:r>
      <w:r w:rsidR="00233EF0">
        <w:rPr>
          <w:b/>
          <w:bCs/>
          <w:color w:val="000000"/>
          <w:sz w:val="24"/>
          <w:szCs w:val="24"/>
        </w:rPr>
        <w:t>Česká 10, 831 03  Bratisla</w:t>
      </w:r>
      <w:r w:rsidR="00A81A23">
        <w:rPr>
          <w:b/>
          <w:bCs/>
          <w:color w:val="000000"/>
          <w:sz w:val="24"/>
          <w:szCs w:val="24"/>
        </w:rPr>
        <w:t xml:space="preserve">va, </w:t>
      </w:r>
      <w:r w:rsidRPr="003856AA">
        <w:rPr>
          <w:b/>
          <w:bCs/>
          <w:color w:val="000000"/>
          <w:sz w:val="24"/>
          <w:szCs w:val="24"/>
        </w:rPr>
        <w:t xml:space="preserve"> o povolenie plniť povinnú </w:t>
      </w:r>
      <w:r w:rsidR="00233EF0">
        <w:rPr>
          <w:b/>
          <w:bCs/>
          <w:color w:val="000000"/>
          <w:sz w:val="24"/>
          <w:szCs w:val="24"/>
        </w:rPr>
        <w:t xml:space="preserve">školskú </w:t>
      </w:r>
      <w:r w:rsidRPr="003856AA">
        <w:rPr>
          <w:b/>
          <w:bCs/>
          <w:color w:val="000000"/>
          <w:sz w:val="24"/>
          <w:szCs w:val="24"/>
        </w:rPr>
        <w:t>dochádzku mimo územia SR u môjho syna / mojej dcéry</w:t>
      </w:r>
    </w:p>
    <w:p w:rsidR="003856AA" w:rsidRPr="003856AA" w:rsidRDefault="003856AA" w:rsidP="00AA2E24">
      <w:pPr>
        <w:autoSpaceDE w:val="0"/>
        <w:autoSpaceDN w:val="0"/>
        <w:adjustRightInd w:val="0"/>
        <w:spacing w:after="0" w:line="360" w:lineRule="auto"/>
        <w:jc w:val="both"/>
        <w:rPr>
          <w:color w:val="000000"/>
          <w:sz w:val="24"/>
          <w:szCs w:val="24"/>
        </w:rPr>
      </w:pPr>
      <w:r w:rsidRPr="003856AA">
        <w:rPr>
          <w:color w:val="000000"/>
          <w:sz w:val="24"/>
          <w:szCs w:val="24"/>
        </w:rPr>
        <w:t xml:space="preserve">Meno a priezvisko: ..................................................................................................................... </w:t>
      </w:r>
    </w:p>
    <w:p w:rsidR="003856AA" w:rsidRPr="003856AA" w:rsidRDefault="003856AA" w:rsidP="00AA2E24">
      <w:pPr>
        <w:autoSpaceDE w:val="0"/>
        <w:autoSpaceDN w:val="0"/>
        <w:adjustRightInd w:val="0"/>
        <w:spacing w:after="0" w:line="360" w:lineRule="auto"/>
        <w:jc w:val="both"/>
        <w:rPr>
          <w:color w:val="000000"/>
          <w:sz w:val="24"/>
          <w:szCs w:val="24"/>
        </w:rPr>
      </w:pPr>
      <w:r w:rsidRPr="003856AA">
        <w:rPr>
          <w:color w:val="000000"/>
          <w:sz w:val="24"/>
          <w:szCs w:val="24"/>
        </w:rPr>
        <w:t xml:space="preserve">Bydlisko: .................................................................................................................................... </w:t>
      </w:r>
    </w:p>
    <w:p w:rsidR="003856AA" w:rsidRPr="003856AA" w:rsidRDefault="003856AA" w:rsidP="00AA2E24">
      <w:pPr>
        <w:autoSpaceDE w:val="0"/>
        <w:autoSpaceDN w:val="0"/>
        <w:adjustRightInd w:val="0"/>
        <w:spacing w:after="0" w:line="360" w:lineRule="auto"/>
        <w:jc w:val="both"/>
        <w:rPr>
          <w:color w:val="000000"/>
          <w:sz w:val="24"/>
          <w:szCs w:val="24"/>
        </w:rPr>
      </w:pPr>
      <w:r w:rsidRPr="003856AA">
        <w:rPr>
          <w:color w:val="000000"/>
          <w:sz w:val="24"/>
          <w:szCs w:val="24"/>
        </w:rPr>
        <w:t>Rodné číslo: ..........................................</w:t>
      </w:r>
      <w:r w:rsidR="00233EF0">
        <w:rPr>
          <w:color w:val="000000"/>
          <w:sz w:val="24"/>
          <w:szCs w:val="24"/>
        </w:rPr>
        <w:t xml:space="preserve">                        </w:t>
      </w:r>
      <w:r w:rsidRPr="003856AA">
        <w:rPr>
          <w:color w:val="000000"/>
          <w:sz w:val="24"/>
          <w:szCs w:val="24"/>
        </w:rPr>
        <w:t>Trieda: .........</w:t>
      </w:r>
      <w:r w:rsidR="00233EF0">
        <w:rPr>
          <w:color w:val="000000"/>
          <w:sz w:val="24"/>
          <w:szCs w:val="24"/>
        </w:rPr>
        <w:t>......................................</w:t>
      </w:r>
      <w:r w:rsidRPr="003856AA">
        <w:rPr>
          <w:color w:val="000000"/>
          <w:sz w:val="24"/>
          <w:szCs w:val="24"/>
        </w:rPr>
        <w:t xml:space="preserve"> </w:t>
      </w:r>
    </w:p>
    <w:p w:rsidR="003856AA" w:rsidRPr="003856AA" w:rsidRDefault="003856AA" w:rsidP="00AA2E24">
      <w:pPr>
        <w:autoSpaceDE w:val="0"/>
        <w:autoSpaceDN w:val="0"/>
        <w:adjustRightInd w:val="0"/>
        <w:spacing w:after="0" w:line="360" w:lineRule="auto"/>
        <w:jc w:val="both"/>
        <w:rPr>
          <w:color w:val="000000"/>
          <w:sz w:val="24"/>
          <w:szCs w:val="24"/>
        </w:rPr>
      </w:pPr>
      <w:r w:rsidRPr="003856AA">
        <w:rPr>
          <w:color w:val="000000"/>
          <w:sz w:val="24"/>
          <w:szCs w:val="24"/>
        </w:rPr>
        <w:t xml:space="preserve">Adresa bydliska v zahraničí:....................................................................................................... </w:t>
      </w:r>
    </w:p>
    <w:p w:rsidR="003856AA" w:rsidRPr="003856AA" w:rsidRDefault="003856AA" w:rsidP="00AA2E24">
      <w:pPr>
        <w:autoSpaceDE w:val="0"/>
        <w:autoSpaceDN w:val="0"/>
        <w:adjustRightInd w:val="0"/>
        <w:spacing w:after="0" w:line="360" w:lineRule="auto"/>
        <w:jc w:val="both"/>
        <w:rPr>
          <w:color w:val="000000"/>
          <w:sz w:val="24"/>
          <w:szCs w:val="24"/>
        </w:rPr>
      </w:pPr>
      <w:r w:rsidRPr="003856AA">
        <w:rPr>
          <w:color w:val="000000"/>
          <w:sz w:val="24"/>
          <w:szCs w:val="24"/>
        </w:rPr>
        <w:t xml:space="preserve">Názov a adresa školy v zahraničí: ............................................................................................ </w:t>
      </w:r>
    </w:p>
    <w:p w:rsidR="003856AA" w:rsidRPr="003856AA" w:rsidRDefault="003856AA" w:rsidP="00AA2E24">
      <w:pPr>
        <w:autoSpaceDE w:val="0"/>
        <w:autoSpaceDN w:val="0"/>
        <w:adjustRightInd w:val="0"/>
        <w:spacing w:after="0" w:line="360" w:lineRule="auto"/>
        <w:jc w:val="both"/>
        <w:rPr>
          <w:color w:val="000000"/>
          <w:sz w:val="24"/>
          <w:szCs w:val="24"/>
        </w:rPr>
      </w:pPr>
      <w:r w:rsidRPr="003856AA">
        <w:rPr>
          <w:color w:val="000000"/>
          <w:sz w:val="24"/>
          <w:szCs w:val="24"/>
        </w:rPr>
        <w:t xml:space="preserve">.................................................................................................................................................... </w:t>
      </w:r>
    </w:p>
    <w:p w:rsidR="003856AA" w:rsidRPr="003856AA" w:rsidRDefault="003856AA" w:rsidP="00AA2E24">
      <w:pPr>
        <w:autoSpaceDE w:val="0"/>
        <w:autoSpaceDN w:val="0"/>
        <w:adjustRightInd w:val="0"/>
        <w:spacing w:after="0" w:line="360" w:lineRule="auto"/>
        <w:jc w:val="center"/>
        <w:rPr>
          <w:color w:val="000000"/>
          <w:sz w:val="24"/>
          <w:szCs w:val="24"/>
        </w:rPr>
      </w:pPr>
      <w:r w:rsidRPr="003856AA">
        <w:rPr>
          <w:color w:val="000000"/>
          <w:sz w:val="24"/>
          <w:szCs w:val="24"/>
        </w:rPr>
        <w:t>/ak je vopred známa/</w:t>
      </w:r>
    </w:p>
    <w:p w:rsidR="003856AA" w:rsidRPr="003856AA" w:rsidRDefault="003856AA" w:rsidP="00AA2E24">
      <w:pPr>
        <w:autoSpaceDE w:val="0"/>
        <w:autoSpaceDN w:val="0"/>
        <w:adjustRightInd w:val="0"/>
        <w:spacing w:after="0" w:line="360" w:lineRule="auto"/>
        <w:jc w:val="both"/>
        <w:rPr>
          <w:color w:val="000000"/>
          <w:sz w:val="24"/>
          <w:szCs w:val="24"/>
        </w:rPr>
      </w:pPr>
      <w:r w:rsidRPr="003856AA">
        <w:rPr>
          <w:color w:val="000000"/>
          <w:sz w:val="24"/>
          <w:szCs w:val="24"/>
        </w:rPr>
        <w:t xml:space="preserve">v období od:...................................................do....................................................................... </w:t>
      </w:r>
    </w:p>
    <w:p w:rsidR="003856AA" w:rsidRPr="00EB4585" w:rsidRDefault="003856AA" w:rsidP="00233EF0">
      <w:pPr>
        <w:autoSpaceDE w:val="0"/>
        <w:autoSpaceDN w:val="0"/>
        <w:adjustRightInd w:val="0"/>
        <w:spacing w:after="0"/>
        <w:ind w:firstLine="708"/>
        <w:jc w:val="both"/>
        <w:rPr>
          <w:color w:val="000000"/>
          <w:sz w:val="21"/>
          <w:szCs w:val="21"/>
        </w:rPr>
      </w:pPr>
      <w:r w:rsidRPr="00EB4585">
        <w:rPr>
          <w:i/>
          <w:color w:val="000000"/>
          <w:sz w:val="21"/>
          <w:szCs w:val="21"/>
        </w:rPr>
        <w:t>Do 30</w:t>
      </w:r>
      <w:r w:rsidR="00FC6F6D" w:rsidRPr="00EB4585">
        <w:rPr>
          <w:i/>
          <w:color w:val="000000"/>
          <w:sz w:val="21"/>
          <w:szCs w:val="21"/>
        </w:rPr>
        <w:t xml:space="preserve"> </w:t>
      </w:r>
      <w:r w:rsidRPr="00EB4585">
        <w:rPr>
          <w:i/>
          <w:color w:val="000000"/>
          <w:sz w:val="21"/>
          <w:szCs w:val="21"/>
        </w:rPr>
        <w:t>dní od dátumu podania žiadosti</w:t>
      </w:r>
      <w:r w:rsidRPr="00EB4585">
        <w:rPr>
          <w:color w:val="000000"/>
          <w:sz w:val="21"/>
          <w:szCs w:val="21"/>
        </w:rPr>
        <w:t xml:space="preserve"> o povolení plniť povinnú školskú mimo SR </w:t>
      </w:r>
      <w:r w:rsidRPr="00EB4585">
        <w:rPr>
          <w:i/>
          <w:color w:val="000000"/>
          <w:sz w:val="21"/>
          <w:szCs w:val="21"/>
        </w:rPr>
        <w:t>oznámim názov a adresu školy</w:t>
      </w:r>
      <w:r w:rsidRPr="00EB4585">
        <w:rPr>
          <w:color w:val="000000"/>
          <w:sz w:val="21"/>
          <w:szCs w:val="21"/>
        </w:rPr>
        <w:t xml:space="preserve">, ktorú môj </w:t>
      </w:r>
      <w:r w:rsidRPr="00EB4585">
        <w:rPr>
          <w:i/>
          <w:iCs/>
          <w:color w:val="000000"/>
          <w:sz w:val="21"/>
          <w:szCs w:val="21"/>
        </w:rPr>
        <w:t xml:space="preserve">syn / dcéra </w:t>
      </w:r>
      <w:r w:rsidRPr="00EB4585">
        <w:rPr>
          <w:color w:val="000000"/>
          <w:sz w:val="21"/>
          <w:szCs w:val="21"/>
        </w:rPr>
        <w:t xml:space="preserve">budú v zahraničí navštevovať (resp. potvrdím školu uvedenú v žiadosti). </w:t>
      </w:r>
    </w:p>
    <w:p w:rsidR="003856AA" w:rsidRPr="00EB4585" w:rsidRDefault="003856AA" w:rsidP="00233EF0">
      <w:pPr>
        <w:autoSpaceDE w:val="0"/>
        <w:autoSpaceDN w:val="0"/>
        <w:adjustRightInd w:val="0"/>
        <w:spacing w:after="0"/>
        <w:ind w:firstLine="708"/>
        <w:jc w:val="both"/>
        <w:rPr>
          <w:color w:val="000000"/>
          <w:sz w:val="21"/>
          <w:szCs w:val="21"/>
        </w:rPr>
      </w:pPr>
      <w:r w:rsidRPr="00EB4585">
        <w:rPr>
          <w:color w:val="000000"/>
          <w:sz w:val="21"/>
          <w:szCs w:val="21"/>
        </w:rPr>
        <w:t xml:space="preserve">Prehlasujem, že som bol/a/ oboznámený/á/ s internou smernicou </w:t>
      </w:r>
      <w:r w:rsidR="00FC6F6D" w:rsidRPr="00EB4585">
        <w:rPr>
          <w:color w:val="000000"/>
          <w:sz w:val="21"/>
          <w:szCs w:val="21"/>
        </w:rPr>
        <w:t>S</w:t>
      </w:r>
      <w:r w:rsidRPr="00EB4585">
        <w:rPr>
          <w:color w:val="000000"/>
          <w:sz w:val="21"/>
          <w:szCs w:val="21"/>
        </w:rPr>
        <w:t xml:space="preserve">ZŠ o „Plnení povinnej školskej dochádzky a vzdelávanie na školách mimo územia SR“. </w:t>
      </w:r>
    </w:p>
    <w:p w:rsidR="003856AA" w:rsidRPr="00EB4585" w:rsidRDefault="003856AA" w:rsidP="00233EF0">
      <w:pPr>
        <w:autoSpaceDE w:val="0"/>
        <w:autoSpaceDN w:val="0"/>
        <w:adjustRightInd w:val="0"/>
        <w:spacing w:after="0"/>
        <w:jc w:val="both"/>
        <w:rPr>
          <w:color w:val="000000"/>
          <w:sz w:val="21"/>
          <w:szCs w:val="21"/>
        </w:rPr>
      </w:pPr>
      <w:r w:rsidRPr="00EB4585">
        <w:rPr>
          <w:color w:val="000000"/>
          <w:sz w:val="21"/>
          <w:szCs w:val="21"/>
        </w:rPr>
        <w:t xml:space="preserve">Všetky údaje som vyplnil/a/ pravdivo a kontakty som uviedol/a/ správne. O akýchkoľvek zmenách, ktoré budú súvisieť s mojím osobitným pobytom v zahraničí, budem ihneď informovať riaditeľku školy telefonicky alebo elektronickou formou. </w:t>
      </w:r>
    </w:p>
    <w:p w:rsidR="003856AA" w:rsidRPr="00EB4585" w:rsidRDefault="003856AA" w:rsidP="00233EF0">
      <w:pPr>
        <w:autoSpaceDE w:val="0"/>
        <w:autoSpaceDN w:val="0"/>
        <w:adjustRightInd w:val="0"/>
        <w:spacing w:after="0"/>
        <w:ind w:firstLine="708"/>
        <w:jc w:val="both"/>
        <w:rPr>
          <w:color w:val="000000"/>
          <w:sz w:val="21"/>
          <w:szCs w:val="21"/>
        </w:rPr>
      </w:pPr>
      <w:r w:rsidRPr="00EB4585">
        <w:rPr>
          <w:color w:val="000000"/>
          <w:sz w:val="21"/>
          <w:szCs w:val="21"/>
        </w:rPr>
        <w:t xml:space="preserve">Súhlasím s použitím osobných údajov na účely spracovania žiadosti pre plnenie osobitného spôsobu školskej dochádzky. </w:t>
      </w:r>
    </w:p>
    <w:p w:rsidR="003856AA" w:rsidRPr="003856AA" w:rsidRDefault="003856AA" w:rsidP="00EB4585">
      <w:pPr>
        <w:autoSpaceDE w:val="0"/>
        <w:autoSpaceDN w:val="0"/>
        <w:adjustRightInd w:val="0"/>
        <w:spacing w:before="240" w:after="0"/>
        <w:jc w:val="both"/>
        <w:rPr>
          <w:color w:val="000000"/>
          <w:sz w:val="24"/>
          <w:szCs w:val="24"/>
        </w:rPr>
      </w:pPr>
      <w:r w:rsidRPr="003856AA">
        <w:rPr>
          <w:color w:val="000000"/>
          <w:sz w:val="24"/>
          <w:szCs w:val="24"/>
        </w:rPr>
        <w:t xml:space="preserve">V </w:t>
      </w:r>
      <w:r w:rsidR="008150AF">
        <w:rPr>
          <w:color w:val="000000"/>
          <w:sz w:val="24"/>
          <w:szCs w:val="24"/>
        </w:rPr>
        <w:t>Bratislave</w:t>
      </w:r>
      <w:r w:rsidRPr="003856AA">
        <w:rPr>
          <w:color w:val="000000"/>
          <w:sz w:val="24"/>
          <w:szCs w:val="24"/>
        </w:rPr>
        <w:t xml:space="preserve"> dňa: </w:t>
      </w:r>
    </w:p>
    <w:p w:rsidR="00AA2E24" w:rsidRDefault="003856AA" w:rsidP="00EB4585">
      <w:pPr>
        <w:spacing w:before="240"/>
        <w:jc w:val="both"/>
        <w:rPr>
          <w:color w:val="000000"/>
          <w:sz w:val="24"/>
          <w:szCs w:val="24"/>
        </w:rPr>
      </w:pPr>
      <w:r w:rsidRPr="00233EF0">
        <w:rPr>
          <w:color w:val="000000"/>
          <w:sz w:val="24"/>
          <w:szCs w:val="24"/>
        </w:rPr>
        <w:t>Čitateľný podpis žiadateľ</w:t>
      </w:r>
      <w:r w:rsidR="00AA2E24">
        <w:rPr>
          <w:color w:val="000000"/>
          <w:sz w:val="24"/>
          <w:szCs w:val="24"/>
        </w:rPr>
        <w:t>ov /</w:t>
      </w:r>
      <w:r w:rsidRPr="00233EF0">
        <w:rPr>
          <w:color w:val="000000"/>
          <w:sz w:val="24"/>
          <w:szCs w:val="24"/>
        </w:rPr>
        <w:t>zákonn</w:t>
      </w:r>
      <w:r w:rsidR="00AA2E24">
        <w:rPr>
          <w:color w:val="000000"/>
          <w:sz w:val="24"/>
          <w:szCs w:val="24"/>
        </w:rPr>
        <w:t>ých</w:t>
      </w:r>
      <w:r w:rsidRPr="00233EF0">
        <w:rPr>
          <w:color w:val="000000"/>
          <w:sz w:val="24"/>
          <w:szCs w:val="24"/>
        </w:rPr>
        <w:t xml:space="preserve"> zástupc</w:t>
      </w:r>
      <w:r w:rsidR="00AA2E24">
        <w:rPr>
          <w:color w:val="000000"/>
          <w:sz w:val="24"/>
          <w:szCs w:val="24"/>
        </w:rPr>
        <w:t xml:space="preserve">ov </w:t>
      </w:r>
      <w:r w:rsidRPr="00233EF0">
        <w:rPr>
          <w:color w:val="000000"/>
          <w:sz w:val="24"/>
          <w:szCs w:val="24"/>
        </w:rPr>
        <w:t>žiaka/: .....................................................</w:t>
      </w:r>
      <w:r w:rsidR="00AA2E24">
        <w:rPr>
          <w:color w:val="000000"/>
          <w:sz w:val="24"/>
          <w:szCs w:val="24"/>
        </w:rPr>
        <w:t>...</w:t>
      </w:r>
    </w:p>
    <w:p w:rsidR="00AA2E24" w:rsidRPr="00AA2E24" w:rsidRDefault="00AA2E24" w:rsidP="00EB4585">
      <w:pPr>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p>
    <w:sectPr w:rsidR="00AA2E24" w:rsidRPr="00AA2E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0F1" w:rsidRDefault="00B350F1" w:rsidP="00EB4585">
      <w:pPr>
        <w:spacing w:after="0" w:line="240" w:lineRule="auto"/>
      </w:pPr>
      <w:r>
        <w:separator/>
      </w:r>
    </w:p>
  </w:endnote>
  <w:endnote w:type="continuationSeparator" w:id="0">
    <w:p w:rsidR="00B350F1" w:rsidRDefault="00B350F1" w:rsidP="00EB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0F1" w:rsidRDefault="00B350F1" w:rsidP="00EB4585">
      <w:pPr>
        <w:spacing w:after="0" w:line="240" w:lineRule="auto"/>
      </w:pPr>
      <w:r>
        <w:separator/>
      </w:r>
    </w:p>
  </w:footnote>
  <w:footnote w:type="continuationSeparator" w:id="0">
    <w:p w:rsidR="00B350F1" w:rsidRDefault="00B350F1" w:rsidP="00EB4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25D37"/>
    <w:multiLevelType w:val="hybridMultilevel"/>
    <w:tmpl w:val="2E9A20E4"/>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124"/>
    <w:rsid w:val="00084296"/>
    <w:rsid w:val="00090802"/>
    <w:rsid w:val="0016506B"/>
    <w:rsid w:val="00172C42"/>
    <w:rsid w:val="001C0999"/>
    <w:rsid w:val="00233EF0"/>
    <w:rsid w:val="00282BA2"/>
    <w:rsid w:val="003856AA"/>
    <w:rsid w:val="004B1B8F"/>
    <w:rsid w:val="006317AF"/>
    <w:rsid w:val="00756D1D"/>
    <w:rsid w:val="00801CC3"/>
    <w:rsid w:val="0080538D"/>
    <w:rsid w:val="008150AF"/>
    <w:rsid w:val="008A066C"/>
    <w:rsid w:val="00982514"/>
    <w:rsid w:val="009A3F92"/>
    <w:rsid w:val="009D7FA9"/>
    <w:rsid w:val="00A81A23"/>
    <w:rsid w:val="00AA2E24"/>
    <w:rsid w:val="00AE7DFC"/>
    <w:rsid w:val="00B350F1"/>
    <w:rsid w:val="00B872BD"/>
    <w:rsid w:val="00BE76F7"/>
    <w:rsid w:val="00C10124"/>
    <w:rsid w:val="00DD4E39"/>
    <w:rsid w:val="00DF368E"/>
    <w:rsid w:val="00DF7CAA"/>
    <w:rsid w:val="00EB4585"/>
    <w:rsid w:val="00F73787"/>
    <w:rsid w:val="00F96EA4"/>
    <w:rsid w:val="00FC6F6D"/>
    <w:rsid w:val="00FF6A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E6BE"/>
  <w15:docId w15:val="{7A92DF9F-8E45-4A35-A5D9-1C9EF15B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D4E3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856AA"/>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textovprepojenie">
    <w:name w:val="Hyperlink"/>
    <w:basedOn w:val="Predvolenpsmoodseku"/>
    <w:uiPriority w:val="99"/>
    <w:unhideWhenUsed/>
    <w:rsid w:val="008A066C"/>
    <w:rPr>
      <w:color w:val="F7B615" w:themeColor="hyperlink"/>
      <w:u w:val="single"/>
    </w:rPr>
  </w:style>
  <w:style w:type="paragraph" w:styleId="Textbubliny">
    <w:name w:val="Balloon Text"/>
    <w:basedOn w:val="Normlny"/>
    <w:link w:val="TextbublinyChar"/>
    <w:uiPriority w:val="99"/>
    <w:semiHidden/>
    <w:unhideWhenUsed/>
    <w:rsid w:val="00AA2E2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A2E24"/>
    <w:rPr>
      <w:rFonts w:ascii="Tahoma" w:hAnsi="Tahoma" w:cs="Tahoma"/>
      <w:sz w:val="16"/>
      <w:szCs w:val="16"/>
    </w:rPr>
  </w:style>
  <w:style w:type="paragraph" w:styleId="Hlavika">
    <w:name w:val="header"/>
    <w:basedOn w:val="Normlny"/>
    <w:link w:val="HlavikaChar"/>
    <w:uiPriority w:val="99"/>
    <w:unhideWhenUsed/>
    <w:rsid w:val="00EB45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4585"/>
  </w:style>
  <w:style w:type="paragraph" w:styleId="Pta">
    <w:name w:val="footer"/>
    <w:basedOn w:val="Normlny"/>
    <w:link w:val="PtaChar"/>
    <w:uiPriority w:val="99"/>
    <w:unhideWhenUsed/>
    <w:rsid w:val="00EB4585"/>
    <w:pPr>
      <w:tabs>
        <w:tab w:val="center" w:pos="4536"/>
        <w:tab w:val="right" w:pos="9072"/>
      </w:tabs>
      <w:spacing w:after="0" w:line="240" w:lineRule="auto"/>
    </w:pPr>
  </w:style>
  <w:style w:type="character" w:customStyle="1" w:styleId="PtaChar">
    <w:name w:val="Päta Char"/>
    <w:basedOn w:val="Predvolenpsmoodseku"/>
    <w:link w:val="Pta"/>
    <w:uiPriority w:val="99"/>
    <w:rsid w:val="00EB4585"/>
  </w:style>
  <w:style w:type="paragraph" w:styleId="Bezriadkovania">
    <w:name w:val="No Spacing"/>
    <w:uiPriority w:val="1"/>
    <w:qFormat/>
    <w:rsid w:val="009A3F92"/>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ymnaziumceska.sk" TargetMode="External"/></Relationships>
</file>

<file path=word/theme/theme1.xml><?xml version="1.0" encoding="utf-8"?>
<a:theme xmlns:a="http://schemas.openxmlformats.org/drawingml/2006/main" name="Motív Office">
  <a:themeElements>
    <a:clrScheme name="Bežný">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1D8CE-EA7B-4BC8-A427-6C06858C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1654</Words>
  <Characters>9428</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Ziak</dc:creator>
  <cp:lastModifiedBy>Admin_PC</cp:lastModifiedBy>
  <cp:revision>3</cp:revision>
  <cp:lastPrinted>2016-01-12T08:10:00Z</cp:lastPrinted>
  <dcterms:created xsi:type="dcterms:W3CDTF">2016-04-11T14:50:00Z</dcterms:created>
  <dcterms:modified xsi:type="dcterms:W3CDTF">2019-01-15T21:00:00Z</dcterms:modified>
</cp:coreProperties>
</file>